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00" w:before="0" w:lineRule="auto"/>
        <w:rPr>
          <w:rFonts w:ascii="Open Sans" w:cs="Open Sans" w:eastAsia="Open Sans" w:hAnsi="Open Sans"/>
          <w:b w:val="1"/>
          <w:sz w:val="48"/>
          <w:szCs w:val="48"/>
        </w:rPr>
      </w:pPr>
      <w:bookmarkStart w:colFirst="0" w:colLast="0" w:name="_91eqmajdoxev" w:id="0"/>
      <w:bookmarkEnd w:id="0"/>
      <w:r w:rsidDel="00000000" w:rsidR="00000000" w:rsidRPr="00000000">
        <w:rPr>
          <w:rFonts w:ascii="Open Sans" w:cs="Open Sans" w:eastAsia="Open Sans" w:hAnsi="Open Sans"/>
          <w:b w:val="1"/>
          <w:sz w:val="48"/>
          <w:szCs w:val="48"/>
          <w:rtl w:val="0"/>
        </w:rPr>
        <w:t xml:space="preserve">7. How to Vote</w:t>
      </w:r>
    </w:p>
    <w:p w:rsidR="00000000" w:rsidDel="00000000" w:rsidP="00000000" w:rsidRDefault="00000000" w:rsidRPr="00000000" w14:paraId="00000002">
      <w:pPr>
        <w:pStyle w:val="Heading2"/>
        <w:spacing w:after="200" w:before="0" w:lineRule="auto"/>
        <w:rPr>
          <w:rFonts w:ascii="Open Sans" w:cs="Open Sans" w:eastAsia="Open Sans" w:hAnsi="Open Sans"/>
          <w:b w:val="1"/>
          <w:sz w:val="40"/>
          <w:szCs w:val="40"/>
        </w:rPr>
      </w:pPr>
      <w:bookmarkStart w:colFirst="0" w:colLast="0" w:name="_dl5lpr2fvpw" w:id="1"/>
      <w:bookmarkEnd w:id="1"/>
      <w:r w:rsidDel="00000000" w:rsidR="00000000" w:rsidRPr="00000000">
        <w:rPr>
          <w:rFonts w:ascii="Open Sans" w:cs="Open Sans" w:eastAsia="Open Sans" w:hAnsi="Open Sans"/>
          <w:b w:val="1"/>
          <w:sz w:val="40"/>
          <w:szCs w:val="40"/>
          <w:rtl w:val="0"/>
        </w:rPr>
        <w:t xml:space="preserve">Requirements to Vote</w:t>
      </w:r>
    </w:p>
    <w:p w:rsidR="00000000" w:rsidDel="00000000" w:rsidP="00000000" w:rsidRDefault="00000000" w:rsidRPr="00000000" w14:paraId="00000003">
      <w:pPr>
        <w:pStyle w:val="Heading3"/>
        <w:numPr>
          <w:ilvl w:val="0"/>
          <w:numId w:val="14"/>
        </w:numPr>
        <w:spacing w:after="200" w:before="0" w:lineRule="auto"/>
        <w:ind w:left="720" w:hanging="360"/>
        <w:rPr>
          <w:rFonts w:ascii="Open Sans" w:cs="Open Sans" w:eastAsia="Open Sans" w:hAnsi="Open Sans"/>
          <w:b w:val="1"/>
          <w:color w:val="434343"/>
          <w:sz w:val="36"/>
          <w:szCs w:val="36"/>
        </w:rPr>
      </w:pPr>
      <w:bookmarkStart w:colFirst="0" w:colLast="0" w:name="_spsnli8vkawe" w:id="2"/>
      <w:bookmarkEnd w:id="2"/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Who can vote?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You must be a Canadian citizen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You must be at least 18 years old on election day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You must provide proof of your identity and address</w:t>
        <w:br w:type="textWrapping"/>
      </w:r>
    </w:p>
    <w:p w:rsidR="00000000" w:rsidDel="00000000" w:rsidP="00000000" w:rsidRDefault="00000000" w:rsidRPr="00000000" w14:paraId="00000007">
      <w:pPr>
        <w:pStyle w:val="Heading3"/>
        <w:numPr>
          <w:ilvl w:val="0"/>
          <w:numId w:val="14"/>
        </w:numPr>
        <w:spacing w:before="0" w:beforeAutospacing="0"/>
        <w:ind w:left="720" w:hanging="360"/>
        <w:rPr>
          <w:rFonts w:ascii="Open Sans" w:cs="Open Sans" w:eastAsia="Open Sans" w:hAnsi="Open Sans"/>
          <w:b w:val="1"/>
          <w:color w:val="434343"/>
          <w:sz w:val="36"/>
          <w:szCs w:val="36"/>
        </w:rPr>
      </w:pPr>
      <w:bookmarkStart w:colFirst="0" w:colLast="0" w:name="_msrbcmw1okz2" w:id="3"/>
      <w:bookmarkEnd w:id="3"/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What you need to bring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080" w:firstLine="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To vote, you need to bring an ID or another way to prove your identity and address. </w:t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ind w:left="1440" w:hanging="360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Option 1: A valid piece of photo ID </w:t>
        <w:br w:type="textWrapping"/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Examples:</w:t>
      </w:r>
    </w:p>
    <w:p w:rsidR="00000000" w:rsidDel="00000000" w:rsidP="00000000" w:rsidRDefault="00000000" w:rsidRPr="00000000" w14:paraId="0000000B">
      <w:pPr>
        <w:numPr>
          <w:ilvl w:val="1"/>
          <w:numId w:val="9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Driver’s license</w:t>
      </w:r>
    </w:p>
    <w:p w:rsidR="00000000" w:rsidDel="00000000" w:rsidP="00000000" w:rsidRDefault="00000000" w:rsidRPr="00000000" w14:paraId="0000000C">
      <w:pPr>
        <w:numPr>
          <w:ilvl w:val="1"/>
          <w:numId w:val="9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Any other photo ID issued by the government (federal, provincial/territorial, or local), with your photo, name and current address</w:t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Option 2: two pieces of ID, both with your name, and at least one with your address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br w:type="textWrapping"/>
        <w:t xml:space="preserve">Examples:</w:t>
      </w:r>
    </w:p>
    <w:p w:rsidR="00000000" w:rsidDel="00000000" w:rsidP="00000000" w:rsidRDefault="00000000" w:rsidRPr="00000000" w14:paraId="0000000F">
      <w:pPr>
        <w:numPr>
          <w:ilvl w:val="1"/>
          <w:numId w:val="9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Voter information card and bank statement</w:t>
      </w:r>
    </w:p>
    <w:p w:rsidR="00000000" w:rsidDel="00000000" w:rsidP="00000000" w:rsidRDefault="00000000" w:rsidRPr="00000000" w14:paraId="00000010">
      <w:pPr>
        <w:numPr>
          <w:ilvl w:val="1"/>
          <w:numId w:val="9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Utility bill and student ID card</w:t>
      </w:r>
    </w:p>
    <w:p w:rsidR="00000000" w:rsidDel="00000000" w:rsidP="00000000" w:rsidRDefault="00000000" w:rsidRPr="00000000" w14:paraId="00000011">
      <w:pPr>
        <w:numPr>
          <w:ilvl w:val="1"/>
          <w:numId w:val="9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The </w:t>
      </w:r>
      <w:hyperlink r:id="rId6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Elections Canada website</w:t>
        </w:r>
      </w:hyperlink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 has a full list of accepted ID (available in other languages and printable format).</w:t>
      </w:r>
    </w:p>
    <w:p w:rsidR="00000000" w:rsidDel="00000000" w:rsidP="00000000" w:rsidRDefault="00000000" w:rsidRPr="00000000" w14:paraId="00000012">
      <w:pPr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ind w:left="1440" w:hanging="360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Option 3: A person who can vouch for your identity and address</w:t>
      </w:r>
    </w:p>
    <w:p w:rsidR="00000000" w:rsidDel="00000000" w:rsidP="00000000" w:rsidRDefault="00000000" w:rsidRPr="00000000" w14:paraId="00000014">
      <w:pPr>
        <w:numPr>
          <w:ilvl w:val="1"/>
          <w:numId w:val="9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Vouching means someone else saying on your behalf that you are eligible to vote. </w:t>
      </w:r>
    </w:p>
    <w:p w:rsidR="00000000" w:rsidDel="00000000" w:rsidP="00000000" w:rsidRDefault="00000000" w:rsidRPr="00000000" w14:paraId="00000015">
      <w:pPr>
        <w:numPr>
          <w:ilvl w:val="1"/>
          <w:numId w:val="9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The person who vouches for you must be an eligible voter assigned to the same polling station as you. They can only vouch for one person.</w:t>
      </w:r>
    </w:p>
    <w:p w:rsidR="00000000" w:rsidDel="00000000" w:rsidP="00000000" w:rsidRDefault="00000000" w:rsidRPr="00000000" w14:paraId="00000016">
      <w:pPr>
        <w:numPr>
          <w:ilvl w:val="1"/>
          <w:numId w:val="9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If you are in a senior’s residence, group home, or other long-term care institution, an employee at the institution can vouch for you. They can vouch for more than one person.</w:t>
      </w:r>
    </w:p>
    <w:p w:rsidR="00000000" w:rsidDel="00000000" w:rsidP="00000000" w:rsidRDefault="00000000" w:rsidRPr="00000000" w14:paraId="00000017">
      <w:pPr>
        <w:ind w:left="0" w:firstLine="0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ind w:left="1440" w:hanging="360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COVID-19 Safety: </w:t>
      </w:r>
    </w:p>
    <w:p w:rsidR="00000000" w:rsidDel="00000000" w:rsidP="00000000" w:rsidRDefault="00000000" w:rsidRPr="00000000" w14:paraId="00000019">
      <w:pPr>
        <w:numPr>
          <w:ilvl w:val="1"/>
          <w:numId w:val="9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Bring a mask if you can wear one</w:t>
      </w:r>
    </w:p>
    <w:p w:rsidR="00000000" w:rsidDel="00000000" w:rsidP="00000000" w:rsidRDefault="00000000" w:rsidRPr="00000000" w14:paraId="0000001A">
      <w:pPr>
        <w:numPr>
          <w:ilvl w:val="1"/>
          <w:numId w:val="9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You can bring your own pencil or pen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1B">
      <w:pPr>
        <w:pStyle w:val="Heading2"/>
        <w:spacing w:after="200" w:before="0" w:lineRule="auto"/>
        <w:rPr>
          <w:rFonts w:ascii="Open Sans" w:cs="Open Sans" w:eastAsia="Open Sans" w:hAnsi="Open Sans"/>
          <w:b w:val="1"/>
          <w:sz w:val="40"/>
          <w:szCs w:val="40"/>
        </w:rPr>
      </w:pPr>
      <w:bookmarkStart w:colFirst="0" w:colLast="0" w:name="_9vehwvnzfp51" w:id="4"/>
      <w:bookmarkEnd w:id="4"/>
      <w:r w:rsidDel="00000000" w:rsidR="00000000" w:rsidRPr="00000000">
        <w:rPr>
          <w:rFonts w:ascii="Open Sans" w:cs="Open Sans" w:eastAsia="Open Sans" w:hAnsi="Open Sans"/>
          <w:b w:val="1"/>
          <w:sz w:val="40"/>
          <w:szCs w:val="40"/>
          <w:rtl w:val="0"/>
        </w:rPr>
        <w:t xml:space="preserve">Registering to Vote</w:t>
      </w:r>
    </w:p>
    <w:p w:rsidR="00000000" w:rsidDel="00000000" w:rsidP="00000000" w:rsidRDefault="00000000" w:rsidRPr="00000000" w14:paraId="0000001C">
      <w:pPr>
        <w:pStyle w:val="Heading3"/>
        <w:numPr>
          <w:ilvl w:val="0"/>
          <w:numId w:val="17"/>
        </w:numPr>
        <w:spacing w:after="200" w:before="0" w:lineRule="auto"/>
        <w:ind w:left="720" w:hanging="360"/>
        <w:rPr>
          <w:rFonts w:ascii="Open Sans" w:cs="Open Sans" w:eastAsia="Open Sans" w:hAnsi="Open Sans"/>
          <w:b w:val="1"/>
          <w:color w:val="434343"/>
          <w:sz w:val="36"/>
          <w:szCs w:val="36"/>
        </w:rPr>
      </w:pPr>
      <w:bookmarkStart w:colFirst="0" w:colLast="0" w:name="_8ejzb6mit1zt" w:id="5"/>
      <w:bookmarkEnd w:id="5"/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Do I have to register to vote?</w:t>
      </w:r>
    </w:p>
    <w:p w:rsidR="00000000" w:rsidDel="00000000" w:rsidP="00000000" w:rsidRDefault="00000000" w:rsidRPr="00000000" w14:paraId="0000001D">
      <w:pPr>
        <w:numPr>
          <w:ilvl w:val="0"/>
          <w:numId w:val="10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Yes, you have to register to vote. </w:t>
      </w:r>
    </w:p>
    <w:p w:rsidR="00000000" w:rsidDel="00000000" w:rsidP="00000000" w:rsidRDefault="00000000" w:rsidRPr="00000000" w14:paraId="0000001E">
      <w:pPr>
        <w:numPr>
          <w:ilvl w:val="0"/>
          <w:numId w:val="10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You can register ahead of time, before you go to vote. </w:t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You can also register at the polling station, when you go to vote either on advance polling/voting days or on election day. You will have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assigned polling stations 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depending on where you live. This will be a place in your neighbourhood where you can go to vote. </w:t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Try to register early, as lines during voting days can get long!</w:t>
        <w:br w:type="textWrapping"/>
      </w:r>
    </w:p>
    <w:p w:rsidR="00000000" w:rsidDel="00000000" w:rsidP="00000000" w:rsidRDefault="00000000" w:rsidRPr="00000000" w14:paraId="00000021">
      <w:pPr>
        <w:pStyle w:val="Heading3"/>
        <w:numPr>
          <w:ilvl w:val="0"/>
          <w:numId w:val="17"/>
        </w:numPr>
        <w:spacing w:after="200" w:before="0" w:lineRule="auto"/>
        <w:ind w:left="720" w:hanging="360"/>
        <w:rPr>
          <w:rFonts w:ascii="Open Sans" w:cs="Open Sans" w:eastAsia="Open Sans" w:hAnsi="Open Sans"/>
          <w:b w:val="1"/>
          <w:color w:val="434343"/>
          <w:sz w:val="36"/>
          <w:szCs w:val="36"/>
        </w:rPr>
      </w:pPr>
      <w:bookmarkStart w:colFirst="0" w:colLast="0" w:name="_nqidcgp4xbn9" w:id="6"/>
      <w:bookmarkEnd w:id="6"/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How do I register to vote?</w:t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ind w:left="1440" w:hanging="360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Option 1: Before you go to vote</w:t>
      </w:r>
    </w:p>
    <w:p w:rsidR="00000000" w:rsidDel="00000000" w:rsidP="00000000" w:rsidRDefault="00000000" w:rsidRPr="00000000" w14:paraId="00000023">
      <w:pPr>
        <w:numPr>
          <w:ilvl w:val="1"/>
          <w:numId w:val="9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Use the 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Online Voter Registration Service</w:t>
        </w:r>
      </w:hyperlink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 by Tuesday, September 14 at 6 p.m.</w:t>
      </w:r>
    </w:p>
    <w:p w:rsidR="00000000" w:rsidDel="00000000" w:rsidP="00000000" w:rsidRDefault="00000000" w:rsidRPr="00000000" w14:paraId="00000024">
      <w:pPr>
        <w:numPr>
          <w:ilvl w:val="1"/>
          <w:numId w:val="9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Or go in person at any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Elections Canada office</w:t>
        </w:r>
      </w:hyperlink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 by Tuesday, September 14 at 6 pm.</w:t>
      </w:r>
    </w:p>
    <w:p w:rsidR="00000000" w:rsidDel="00000000" w:rsidP="00000000" w:rsidRDefault="00000000" w:rsidRPr="00000000" w14:paraId="00000025">
      <w:pPr>
        <w:numPr>
          <w:ilvl w:val="1"/>
          <w:numId w:val="9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If you register before you go to vote, you will receive a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voter information card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 in the mail that will tell you your assigned polling station (where you go to vote). </w:t>
      </w:r>
    </w:p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9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Option 2: When you go to vote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At your assigned polling station on election day, Monday, September 20. 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At your assigned polling station on advance polling days:</w:t>
      </w:r>
    </w:p>
    <w:p w:rsidR="00000000" w:rsidDel="00000000" w:rsidP="00000000" w:rsidRDefault="00000000" w:rsidRPr="00000000" w14:paraId="0000002A">
      <w:pPr>
        <w:numPr>
          <w:ilvl w:val="1"/>
          <w:numId w:val="9"/>
        </w:numPr>
        <w:ind w:left="288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Friday, September 10</w:t>
      </w:r>
    </w:p>
    <w:p w:rsidR="00000000" w:rsidDel="00000000" w:rsidP="00000000" w:rsidRDefault="00000000" w:rsidRPr="00000000" w14:paraId="0000002B">
      <w:pPr>
        <w:numPr>
          <w:ilvl w:val="1"/>
          <w:numId w:val="9"/>
        </w:numPr>
        <w:ind w:left="288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Saturday, September 11</w:t>
      </w:r>
    </w:p>
    <w:p w:rsidR="00000000" w:rsidDel="00000000" w:rsidP="00000000" w:rsidRDefault="00000000" w:rsidRPr="00000000" w14:paraId="0000002C">
      <w:pPr>
        <w:numPr>
          <w:ilvl w:val="1"/>
          <w:numId w:val="9"/>
        </w:numPr>
        <w:ind w:left="288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Sunday, September 12</w:t>
      </w:r>
    </w:p>
    <w:p w:rsidR="00000000" w:rsidDel="00000000" w:rsidP="00000000" w:rsidRDefault="00000000" w:rsidRPr="00000000" w14:paraId="0000002D">
      <w:pPr>
        <w:numPr>
          <w:ilvl w:val="1"/>
          <w:numId w:val="9"/>
        </w:numPr>
        <w:ind w:left="288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Monday, September 13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At any </w:t>
      </w:r>
      <w:hyperlink r:id="rId9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Elections Canada office</w:t>
        </w:r>
      </w:hyperlink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 across Canada before Tuesday, September 14 at 6 pm.</w:t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You will register by bringing your ID or a person to vouch for you.</w:t>
      </w:r>
    </w:p>
    <w:p w:rsidR="00000000" w:rsidDel="00000000" w:rsidP="00000000" w:rsidRDefault="00000000" w:rsidRPr="00000000" w14:paraId="00000030">
      <w:pPr>
        <w:numPr>
          <w:ilvl w:val="0"/>
          <w:numId w:val="9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Assigned polling stations are places where you can vote depending on where you live. See the “Finding your polling station” section of this toolkit for more information. </w:t>
      </w:r>
    </w:p>
    <w:p w:rsidR="00000000" w:rsidDel="00000000" w:rsidP="00000000" w:rsidRDefault="00000000" w:rsidRPr="00000000" w14:paraId="00000031">
      <w:pPr>
        <w:ind w:left="0" w:firstLine="72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For more information, see Elections Canada </w:t>
      </w:r>
      <w:hyperlink r:id="rId10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registration FAQs</w:t>
        </w:r>
      </w:hyperlink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32">
      <w:pPr>
        <w:pStyle w:val="Heading2"/>
        <w:rPr>
          <w:rFonts w:ascii="Open Sans" w:cs="Open Sans" w:eastAsia="Open Sans" w:hAnsi="Open Sans"/>
          <w:b w:val="1"/>
          <w:sz w:val="40"/>
          <w:szCs w:val="40"/>
        </w:rPr>
      </w:pPr>
      <w:bookmarkStart w:colFirst="0" w:colLast="0" w:name="_hjrnye8hdwjn" w:id="7"/>
      <w:bookmarkEnd w:id="7"/>
      <w:r w:rsidDel="00000000" w:rsidR="00000000" w:rsidRPr="00000000">
        <w:rPr>
          <w:rFonts w:ascii="Open Sans" w:cs="Open Sans" w:eastAsia="Open Sans" w:hAnsi="Open Sans"/>
          <w:b w:val="1"/>
          <w:sz w:val="40"/>
          <w:szCs w:val="40"/>
          <w:rtl w:val="0"/>
        </w:rPr>
        <w:t xml:space="preserve">Different Ways to Vote</w:t>
      </w:r>
    </w:p>
    <w:p w:rsidR="00000000" w:rsidDel="00000000" w:rsidP="00000000" w:rsidRDefault="00000000" w:rsidRPr="00000000" w14:paraId="00000033">
      <w:pPr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You can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vote in person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 at different times and locations, or you can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vote by mail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34">
      <w:pPr>
        <w:ind w:left="720" w:firstLine="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There is also information in English and French for </w:t>
      </w:r>
      <w:hyperlink r:id="rId11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Indigenous people</w:t>
        </w:r>
      </w:hyperlink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, </w:t>
      </w:r>
      <w:hyperlink r:id="rId12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youth</w:t>
        </w:r>
      </w:hyperlink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, </w:t>
      </w:r>
      <w:hyperlink r:id="rId13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students</w:t>
        </w:r>
      </w:hyperlink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, </w:t>
      </w:r>
      <w:hyperlink r:id="rId14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Canadians abroad</w:t>
        </w:r>
      </w:hyperlink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, </w:t>
      </w:r>
      <w:hyperlink r:id="rId15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seniors and disabled people in seniors’ residences and long-term care facilities</w:t>
        </w:r>
      </w:hyperlink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, </w:t>
      </w:r>
      <w:hyperlink r:id="rId16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transgender people</w:t>
        </w:r>
      </w:hyperlink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, </w:t>
      </w:r>
      <w:hyperlink r:id="rId17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new citizens</w:t>
        </w:r>
      </w:hyperlink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, and </w:t>
      </w:r>
      <w:hyperlink r:id="rId18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disabled people</w:t>
        </w:r>
      </w:hyperlink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 on how to vote.</w:t>
      </w:r>
    </w:p>
    <w:p w:rsidR="00000000" w:rsidDel="00000000" w:rsidP="00000000" w:rsidRDefault="00000000" w:rsidRPr="00000000" w14:paraId="00000036">
      <w:pPr>
        <w:ind w:left="720" w:firstLine="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Because of the COVID-19 pandemic,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voting may look a bit different than before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. Polling stations will have safety measures in place. Voting by mail should be similar to before but more people will use this option than in the past.</w:t>
      </w:r>
    </w:p>
    <w:p w:rsidR="00000000" w:rsidDel="00000000" w:rsidP="00000000" w:rsidRDefault="00000000" w:rsidRPr="00000000" w14:paraId="00000038">
      <w:pPr>
        <w:ind w:left="720" w:firstLine="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Open Sans" w:cs="Open Sans" w:eastAsia="Open Sans" w:hAnsi="Open Sans"/>
          <w:b w:val="1"/>
          <w:sz w:val="28"/>
          <w:szCs w:val="28"/>
        </w:rPr>
      </w:pPr>
      <w:hyperlink r:id="rId19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8"/>
            <w:szCs w:val="28"/>
            <w:u w:val="single"/>
            <w:rtl w:val="0"/>
          </w:rPr>
          <w:t xml:space="preserve">Elections Canada has more information on voting during COVID-19.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3"/>
        <w:numPr>
          <w:ilvl w:val="0"/>
          <w:numId w:val="4"/>
        </w:numPr>
        <w:spacing w:after="200" w:lineRule="auto"/>
        <w:ind w:left="720" w:hanging="360"/>
        <w:rPr>
          <w:rFonts w:ascii="Open Sans" w:cs="Open Sans" w:eastAsia="Open Sans" w:hAnsi="Open Sans"/>
          <w:b w:val="1"/>
          <w:color w:val="434343"/>
          <w:sz w:val="36"/>
          <w:szCs w:val="36"/>
        </w:rPr>
      </w:pPr>
      <w:bookmarkStart w:colFirst="0" w:colLast="0" w:name="_g0csk0kl1ou3" w:id="8"/>
      <w:bookmarkEnd w:id="8"/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Voting in person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ind w:left="1440" w:hanging="360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When to Vote: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2160" w:hanging="360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On election day at your assigned polling station</w:t>
      </w:r>
    </w:p>
    <w:p w:rsidR="00000000" w:rsidDel="00000000" w:rsidP="00000000" w:rsidRDefault="00000000" w:rsidRPr="00000000" w14:paraId="0000003D">
      <w:pPr>
        <w:numPr>
          <w:ilvl w:val="1"/>
          <w:numId w:val="12"/>
        </w:numPr>
        <w:ind w:left="288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Monday, September 20</w:t>
      </w:r>
    </w:p>
    <w:p w:rsidR="00000000" w:rsidDel="00000000" w:rsidP="00000000" w:rsidRDefault="00000000" w:rsidRPr="00000000" w14:paraId="0000003E">
      <w:pPr>
        <w:numPr>
          <w:ilvl w:val="1"/>
          <w:numId w:val="12"/>
        </w:numPr>
        <w:ind w:left="288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Polls are open for 12 hours</w:t>
      </w:r>
    </w:p>
    <w:p w:rsidR="00000000" w:rsidDel="00000000" w:rsidP="00000000" w:rsidRDefault="00000000" w:rsidRPr="00000000" w14:paraId="0000003F">
      <w:pPr>
        <w:numPr>
          <w:ilvl w:val="1"/>
          <w:numId w:val="12"/>
        </w:numPr>
        <w:spacing w:after="200" w:lineRule="auto"/>
        <w:ind w:left="2880" w:hanging="360"/>
        <w:rPr>
          <w:rFonts w:ascii="Open Sans" w:cs="Open Sans" w:eastAsia="Open Sans" w:hAnsi="Open Sans"/>
          <w:sz w:val="28"/>
          <w:szCs w:val="28"/>
        </w:rPr>
      </w:pPr>
      <w:hyperlink r:id="rId20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Click here to find out when the polls are open in your time zone</w:t>
        </w:r>
      </w:hyperlink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ind w:left="2160" w:hanging="360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Before election day at your assigned polling station from 9 AM to 9 PM on the following days:</w:t>
      </w:r>
    </w:p>
    <w:p w:rsidR="00000000" w:rsidDel="00000000" w:rsidP="00000000" w:rsidRDefault="00000000" w:rsidRPr="00000000" w14:paraId="00000041">
      <w:pPr>
        <w:numPr>
          <w:ilvl w:val="1"/>
          <w:numId w:val="12"/>
        </w:numPr>
        <w:ind w:left="288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Friday, September 10</w:t>
      </w:r>
    </w:p>
    <w:p w:rsidR="00000000" w:rsidDel="00000000" w:rsidP="00000000" w:rsidRDefault="00000000" w:rsidRPr="00000000" w14:paraId="00000042">
      <w:pPr>
        <w:numPr>
          <w:ilvl w:val="1"/>
          <w:numId w:val="12"/>
        </w:numPr>
        <w:ind w:left="288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Saturday, September 11</w:t>
      </w:r>
    </w:p>
    <w:p w:rsidR="00000000" w:rsidDel="00000000" w:rsidP="00000000" w:rsidRDefault="00000000" w:rsidRPr="00000000" w14:paraId="00000043">
      <w:pPr>
        <w:numPr>
          <w:ilvl w:val="1"/>
          <w:numId w:val="12"/>
        </w:numPr>
        <w:ind w:left="288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Sunday, September 12</w:t>
      </w:r>
    </w:p>
    <w:p w:rsidR="00000000" w:rsidDel="00000000" w:rsidP="00000000" w:rsidRDefault="00000000" w:rsidRPr="00000000" w14:paraId="00000044">
      <w:pPr>
        <w:numPr>
          <w:ilvl w:val="1"/>
          <w:numId w:val="12"/>
        </w:numPr>
        <w:spacing w:after="200" w:lineRule="auto"/>
        <w:ind w:left="288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Monday, September 13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ind w:left="2160" w:hanging="360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At any Elections Canada Office:</w:t>
      </w:r>
    </w:p>
    <w:p w:rsidR="00000000" w:rsidDel="00000000" w:rsidP="00000000" w:rsidRDefault="00000000" w:rsidRPr="00000000" w14:paraId="00000046">
      <w:pPr>
        <w:numPr>
          <w:ilvl w:val="1"/>
          <w:numId w:val="12"/>
        </w:numPr>
        <w:ind w:left="288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There are more than 500 election offices.</w:t>
      </w:r>
    </w:p>
    <w:p w:rsidR="00000000" w:rsidDel="00000000" w:rsidP="00000000" w:rsidRDefault="00000000" w:rsidRPr="00000000" w14:paraId="00000047">
      <w:pPr>
        <w:numPr>
          <w:ilvl w:val="1"/>
          <w:numId w:val="12"/>
        </w:numPr>
        <w:ind w:left="288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The deadline to vote at an Elections Office is September 14th, at 6:00 PM local time. </w:t>
      </w:r>
    </w:p>
    <w:p w:rsidR="00000000" w:rsidDel="00000000" w:rsidP="00000000" w:rsidRDefault="00000000" w:rsidRPr="00000000" w14:paraId="00000048">
      <w:pPr>
        <w:numPr>
          <w:ilvl w:val="1"/>
          <w:numId w:val="12"/>
        </w:numPr>
        <w:ind w:left="2880" w:hanging="360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NOTE: Voting at an Elections Canada Office is different from voting on election day or at advance polling stations. You will use the </w:t>
      </w:r>
      <w:hyperlink r:id="rId21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8"/>
            <w:szCs w:val="28"/>
            <w:u w:val="single"/>
            <w:rtl w:val="0"/>
          </w:rPr>
          <w:t xml:space="preserve">Special Ballot Process</w:t>
        </w:r>
      </w:hyperlink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. You will write down the candidate’s name on the ballot. You can ask to see a list of candidate names for your riding.</w:t>
      </w:r>
    </w:p>
    <w:p w:rsidR="00000000" w:rsidDel="00000000" w:rsidP="00000000" w:rsidRDefault="00000000" w:rsidRPr="00000000" w14:paraId="00000049">
      <w:pPr>
        <w:numPr>
          <w:ilvl w:val="1"/>
          <w:numId w:val="12"/>
        </w:numPr>
        <w:ind w:left="2880" w:hanging="36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Here is a </w:t>
      </w:r>
      <w:hyperlink r:id="rId22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video with a transcript</w:t>
        </w:r>
      </w:hyperlink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 from Elections Canada about voting at an Elections Canada office (</w:t>
      </w:r>
      <w:hyperlink r:id="rId23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ASL version</w:t>
        </w:r>
      </w:hyperlink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3"/>
        <w:numPr>
          <w:ilvl w:val="0"/>
          <w:numId w:val="4"/>
        </w:numPr>
        <w:spacing w:after="200" w:lineRule="auto"/>
        <w:ind w:left="720" w:hanging="360"/>
        <w:rPr>
          <w:rFonts w:ascii="Open Sans" w:cs="Open Sans" w:eastAsia="Open Sans" w:hAnsi="Open Sans"/>
          <w:b w:val="1"/>
          <w:color w:val="434343"/>
          <w:sz w:val="36"/>
          <w:szCs w:val="36"/>
        </w:rPr>
      </w:pPr>
      <w:bookmarkStart w:colFirst="0" w:colLast="0" w:name="_oozzr8qcnazd" w:id="9"/>
      <w:bookmarkEnd w:id="9"/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Finding your polling station</w:t>
      </w:r>
    </w:p>
    <w:p w:rsidR="00000000" w:rsidDel="00000000" w:rsidP="00000000" w:rsidRDefault="00000000" w:rsidRPr="00000000" w14:paraId="0000004B">
      <w:pPr>
        <w:numPr>
          <w:ilvl w:val="1"/>
          <w:numId w:val="8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A polling station is a place where voting happens during an election.</w:t>
      </w:r>
    </w:p>
    <w:p w:rsidR="00000000" w:rsidDel="00000000" w:rsidP="00000000" w:rsidRDefault="00000000" w:rsidRPr="00000000" w14:paraId="0000004C">
      <w:pPr>
        <w:numPr>
          <w:ilvl w:val="1"/>
          <w:numId w:val="8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Examples of places that may be used as polling stations include:</w:t>
      </w:r>
    </w:p>
    <w:p w:rsidR="00000000" w:rsidDel="00000000" w:rsidP="00000000" w:rsidRDefault="00000000" w:rsidRPr="00000000" w14:paraId="0000004D">
      <w:pPr>
        <w:numPr>
          <w:ilvl w:val="2"/>
          <w:numId w:val="8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Schools</w:t>
      </w:r>
    </w:p>
    <w:p w:rsidR="00000000" w:rsidDel="00000000" w:rsidP="00000000" w:rsidRDefault="00000000" w:rsidRPr="00000000" w14:paraId="0000004E">
      <w:pPr>
        <w:numPr>
          <w:ilvl w:val="2"/>
          <w:numId w:val="8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Community centres</w:t>
      </w:r>
    </w:p>
    <w:p w:rsidR="00000000" w:rsidDel="00000000" w:rsidP="00000000" w:rsidRDefault="00000000" w:rsidRPr="00000000" w14:paraId="0000004F">
      <w:pPr>
        <w:numPr>
          <w:ilvl w:val="2"/>
          <w:numId w:val="8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Common areas in apartment buildings</w:t>
      </w:r>
    </w:p>
    <w:p w:rsidR="00000000" w:rsidDel="00000000" w:rsidP="00000000" w:rsidRDefault="00000000" w:rsidRPr="00000000" w14:paraId="00000050">
      <w:pPr>
        <w:numPr>
          <w:ilvl w:val="1"/>
          <w:numId w:val="13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If you registered early, your polling stations (for both advanced voting and voting on election day) will be on the voter’s card that you receive in the mail. </w:t>
      </w:r>
    </w:p>
    <w:p w:rsidR="00000000" w:rsidDel="00000000" w:rsidP="00000000" w:rsidRDefault="00000000" w:rsidRPr="00000000" w14:paraId="00000051">
      <w:pPr>
        <w:numPr>
          <w:ilvl w:val="1"/>
          <w:numId w:val="13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Your polling station may be different during advanced voting than voting on election day.</w:t>
      </w:r>
    </w:p>
    <w:p w:rsidR="00000000" w:rsidDel="00000000" w:rsidP="00000000" w:rsidRDefault="00000000" w:rsidRPr="00000000" w14:paraId="00000052">
      <w:pPr>
        <w:ind w:left="1440" w:firstLine="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13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To find your assigned polling station online, go to the </w:t>
      </w:r>
      <w:hyperlink r:id="rId24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8"/>
            <w:szCs w:val="28"/>
            <w:u w:val="single"/>
            <w:rtl w:val="0"/>
          </w:rPr>
          <w:t xml:space="preserve">Voter Information Service</w:t>
        </w:r>
      </w:hyperlink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 website:</w:t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ind w:left="288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Put in your postal code next to “Search by postal code”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ind w:left="288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Click “Search”</w:t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ind w:left="288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Click “Where do I vote?”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ind w:left="288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The website will tell you where and when you can vote on election day (Sept. 20) or on advance polling/voting days (Sept. 10-13). The location can be the same or different for these two options, depending on where you live. </w:t>
      </w:r>
    </w:p>
    <w:p w:rsidR="00000000" w:rsidDel="00000000" w:rsidP="00000000" w:rsidRDefault="00000000" w:rsidRPr="00000000" w14:paraId="00000058">
      <w:pPr>
        <w:numPr>
          <w:ilvl w:val="1"/>
          <w:numId w:val="13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There may be one than one polling station for your postal code. If this happens, you will see a page asking you to enter your full address instead.</w:t>
      </w:r>
    </w:p>
    <w:p w:rsidR="00000000" w:rsidDel="00000000" w:rsidP="00000000" w:rsidRDefault="00000000" w:rsidRPr="00000000" w14:paraId="00000059">
      <w:pPr>
        <w:numPr>
          <w:ilvl w:val="1"/>
          <w:numId w:val="13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If you do not know your postal code, you can find out on the </w:t>
      </w:r>
      <w:hyperlink r:id="rId25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Canada Post website</w:t>
        </w:r>
      </w:hyperlink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3"/>
        <w:numPr>
          <w:ilvl w:val="0"/>
          <w:numId w:val="4"/>
        </w:numPr>
        <w:spacing w:after="200" w:lineRule="auto"/>
        <w:ind w:left="720" w:hanging="360"/>
        <w:rPr>
          <w:rFonts w:ascii="Open Sans" w:cs="Open Sans" w:eastAsia="Open Sans" w:hAnsi="Open Sans"/>
          <w:b w:val="1"/>
          <w:color w:val="434343"/>
          <w:sz w:val="36"/>
          <w:szCs w:val="36"/>
        </w:rPr>
      </w:pPr>
      <w:bookmarkStart w:colFirst="0" w:colLast="0" w:name="_csjhhggz7arm" w:id="10"/>
      <w:bookmarkEnd w:id="10"/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   What happens when you vote at your assigned polling station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You will be greeted by a worker, who will show you to the right table, where another worker will assist you.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You will be asked to prove your identity and address.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The worker will give you a folded ballot.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You will go behind a voting screen to vote.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Mark and refold your ballot to keep it secret. 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After voting, give your ballot to an elections worker, who will tear off the tab.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Put your ballot in the ballot box.</w:t>
      </w:r>
    </w:p>
    <w:p w:rsidR="00000000" w:rsidDel="00000000" w:rsidP="00000000" w:rsidRDefault="00000000" w:rsidRPr="00000000" w14:paraId="00000062">
      <w:pPr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1"/>
        </w:numPr>
        <w:ind w:left="72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For more information on how to vote you can visit Election Canada’s website for a </w:t>
      </w:r>
      <w:hyperlink r:id="rId26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video with a transcript</w:t>
        </w:r>
      </w:hyperlink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 (</w:t>
      </w:r>
      <w:hyperlink r:id="rId27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ASL version</w:t>
        </w:r>
      </w:hyperlink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). </w:t>
        <w:br w:type="textWrapping"/>
        <w:t xml:space="preserve">Note: These videos were for the 2019 Election. Voting this year will be pretty similar, but there may be some differences because of COVID-19. </w:t>
      </w:r>
      <w:hyperlink r:id="rId28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Learn more by clicking here.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21"/>
        </w:numPr>
        <w:ind w:left="72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Mark your ballot correctly! 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You need to make a mark in the ONE circle next to the name of the candidate you choose. The cross (x) is the most common mark used.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Examples of correctly marked ballots: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2505075</wp:posOffset>
            </wp:positionH>
            <wp:positionV relativeFrom="paragraph">
              <wp:posOffset>1114425</wp:posOffset>
            </wp:positionV>
            <wp:extent cx="3367088" cy="3530538"/>
            <wp:effectExtent b="0" l="0" r="0" t="0"/>
            <wp:wrapNone/>
            <wp:docPr descr="Ballots with names of fake candidates and parties and white circles besides the names. On each example ballot, one circle has been marked in different ways: X, check mark, filled in circle, vertical line, diagonal line, circle." id="1" name="image1.jpg"/>
            <a:graphic>
              <a:graphicData uri="http://schemas.openxmlformats.org/drawingml/2006/picture">
                <pic:pic>
                  <pic:nvPicPr>
                    <pic:cNvPr descr="Ballots with names of fake candidates and parties and white circles besides the names. On each example ballot, one circle has been marked in different ways: X, check mark, filled in circle, vertical line, diagonal line, circle." id="0" name="image1.jp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7088" cy="3530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5">
      <w:pPr>
        <w:numPr>
          <w:ilvl w:val="1"/>
          <w:numId w:val="21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Cross (x)</w:t>
      </w:r>
    </w:p>
    <w:p w:rsidR="00000000" w:rsidDel="00000000" w:rsidP="00000000" w:rsidRDefault="00000000" w:rsidRPr="00000000" w14:paraId="00000066">
      <w:pPr>
        <w:numPr>
          <w:ilvl w:val="1"/>
          <w:numId w:val="21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Checkmark </w:t>
      </w:r>
    </w:p>
    <w:p w:rsidR="00000000" w:rsidDel="00000000" w:rsidP="00000000" w:rsidRDefault="00000000" w:rsidRPr="00000000" w14:paraId="00000067">
      <w:pPr>
        <w:numPr>
          <w:ilvl w:val="1"/>
          <w:numId w:val="21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Filled circle</w:t>
      </w:r>
    </w:p>
    <w:p w:rsidR="00000000" w:rsidDel="00000000" w:rsidP="00000000" w:rsidRDefault="00000000" w:rsidRPr="00000000" w14:paraId="00000068">
      <w:pPr>
        <w:numPr>
          <w:ilvl w:val="1"/>
          <w:numId w:val="21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Straight line</w:t>
      </w:r>
    </w:p>
    <w:p w:rsidR="00000000" w:rsidDel="00000000" w:rsidP="00000000" w:rsidRDefault="00000000" w:rsidRPr="00000000" w14:paraId="00000069">
      <w:pPr>
        <w:numPr>
          <w:ilvl w:val="1"/>
          <w:numId w:val="21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Diagonal line</w:t>
      </w:r>
    </w:p>
    <w:p w:rsidR="00000000" w:rsidDel="00000000" w:rsidP="00000000" w:rsidRDefault="00000000" w:rsidRPr="00000000" w14:paraId="0000006A">
      <w:pPr>
        <w:numPr>
          <w:ilvl w:val="1"/>
          <w:numId w:val="21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Circle</w:t>
      </w:r>
    </w:p>
    <w:p w:rsidR="00000000" w:rsidDel="00000000" w:rsidP="00000000" w:rsidRDefault="00000000" w:rsidRPr="00000000" w14:paraId="0000006B">
      <w:pPr>
        <w:ind w:left="1440" w:firstLine="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3"/>
        <w:numPr>
          <w:ilvl w:val="0"/>
          <w:numId w:val="4"/>
        </w:numPr>
        <w:spacing w:after="200" w:lineRule="auto"/>
        <w:ind w:left="720" w:hanging="360"/>
        <w:rPr>
          <w:rFonts w:ascii="Open Sans" w:cs="Open Sans" w:eastAsia="Open Sans" w:hAnsi="Open Sans"/>
          <w:b w:val="1"/>
          <w:color w:val="434343"/>
          <w:sz w:val="36"/>
          <w:szCs w:val="36"/>
        </w:rPr>
      </w:pPr>
      <w:bookmarkStart w:colFirst="0" w:colLast="0" w:name="_dawvctofaa44" w:id="11"/>
      <w:bookmarkEnd w:id="11"/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Voting In-Person During COVID-19</w:t>
      </w:r>
    </w:p>
    <w:p w:rsidR="00000000" w:rsidDel="00000000" w:rsidP="00000000" w:rsidRDefault="00000000" w:rsidRPr="00000000" w14:paraId="0000006D">
      <w:pPr>
        <w:ind w:left="720" w:firstLine="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Polling stations will look a little different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 to keep us safe from COVID-19 while voting. This includes:</w:t>
      </w:r>
    </w:p>
    <w:p w:rsidR="00000000" w:rsidDel="00000000" w:rsidP="00000000" w:rsidRDefault="00000000" w:rsidRPr="00000000" w14:paraId="0000006E">
      <w:pPr>
        <w:numPr>
          <w:ilvl w:val="0"/>
          <w:numId w:val="20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Plexi-barriers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 between voters and poll workers. These are similar to the barriers put between customers and workers at check-out counters in stores. </w:t>
      </w:r>
    </w:p>
    <w:p w:rsidR="00000000" w:rsidDel="00000000" w:rsidP="00000000" w:rsidRDefault="00000000" w:rsidRPr="00000000" w14:paraId="0000006F">
      <w:pPr>
        <w:numPr>
          <w:ilvl w:val="0"/>
          <w:numId w:val="20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Poll workers wearing protective equipment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 like masks</w:t>
      </w:r>
    </w:p>
    <w:p w:rsidR="00000000" w:rsidDel="00000000" w:rsidP="00000000" w:rsidRDefault="00000000" w:rsidRPr="00000000" w14:paraId="00000070">
      <w:pPr>
        <w:numPr>
          <w:ilvl w:val="0"/>
          <w:numId w:val="20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Only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one worker per table</w:t>
      </w:r>
    </w:p>
    <w:p w:rsidR="00000000" w:rsidDel="00000000" w:rsidP="00000000" w:rsidRDefault="00000000" w:rsidRPr="00000000" w14:paraId="00000071">
      <w:pPr>
        <w:numPr>
          <w:ilvl w:val="0"/>
          <w:numId w:val="20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Hand sanitizer 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stations</w:t>
      </w:r>
    </w:p>
    <w:p w:rsidR="00000000" w:rsidDel="00000000" w:rsidP="00000000" w:rsidRDefault="00000000" w:rsidRPr="00000000" w14:paraId="00000072">
      <w:pPr>
        <w:numPr>
          <w:ilvl w:val="0"/>
          <w:numId w:val="20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Regular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cleaning of surfaces 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that are touched a lot</w:t>
      </w:r>
    </w:p>
    <w:p w:rsidR="00000000" w:rsidDel="00000000" w:rsidP="00000000" w:rsidRDefault="00000000" w:rsidRPr="00000000" w14:paraId="00000073">
      <w:pPr>
        <w:numPr>
          <w:ilvl w:val="0"/>
          <w:numId w:val="20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Markers to show where you can sit or stand 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(at least 2 meters or 6 feet apart)</w:t>
      </w:r>
    </w:p>
    <w:p w:rsidR="00000000" w:rsidDel="00000000" w:rsidP="00000000" w:rsidRDefault="00000000" w:rsidRPr="00000000" w14:paraId="00000074">
      <w:pPr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720" w:firstLine="0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What you can do: </w:t>
      </w:r>
    </w:p>
    <w:p w:rsidR="00000000" w:rsidDel="00000000" w:rsidP="00000000" w:rsidRDefault="00000000" w:rsidRPr="00000000" w14:paraId="00000076">
      <w:pPr>
        <w:numPr>
          <w:ilvl w:val="0"/>
          <w:numId w:val="16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Wear a mask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 if you can</w:t>
        <w:br w:type="textWrapping"/>
        <w:t xml:space="preserve">If you live in a place where everyone is required to wear a mask, they will also be required at polling stations. If you cannot wear a mask for medical reasons, you will be exempt. </w:t>
      </w:r>
    </w:p>
    <w:p w:rsidR="00000000" w:rsidDel="00000000" w:rsidP="00000000" w:rsidRDefault="00000000" w:rsidRPr="00000000" w14:paraId="00000077">
      <w:pPr>
        <w:numPr>
          <w:ilvl w:val="0"/>
          <w:numId w:val="16"/>
        </w:numPr>
        <w:ind w:left="1440" w:hanging="360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Bring your own pencil or pen</w:t>
      </w:r>
    </w:p>
    <w:p w:rsidR="00000000" w:rsidDel="00000000" w:rsidP="00000000" w:rsidRDefault="00000000" w:rsidRPr="00000000" w14:paraId="00000078">
      <w:pPr>
        <w:ind w:left="1440" w:firstLine="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You will get a single-use pencil to vote if you don’t have one.</w:t>
      </w:r>
    </w:p>
    <w:p w:rsidR="00000000" w:rsidDel="00000000" w:rsidP="00000000" w:rsidRDefault="00000000" w:rsidRPr="00000000" w14:paraId="00000079">
      <w:pPr>
        <w:numPr>
          <w:ilvl w:val="0"/>
          <w:numId w:val="22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Stay at least 2 meters / 6 feet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away from others</w:t>
      </w:r>
    </w:p>
    <w:p w:rsidR="00000000" w:rsidDel="00000000" w:rsidP="00000000" w:rsidRDefault="00000000" w:rsidRPr="00000000" w14:paraId="0000007A">
      <w:pPr>
        <w:numPr>
          <w:ilvl w:val="0"/>
          <w:numId w:val="22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Vote by mail 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if you face barriers to voting in person or are feeling sick. You will not be allowed to vote in-person if you have </w:t>
      </w:r>
      <w:hyperlink r:id="rId30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symptoms of COVID-19</w:t>
        </w:r>
      </w:hyperlink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, tested positive for COVID-19, or have been in contact with someone who has COVID-19.</w:t>
        <w:br w:type="textWrapping"/>
      </w:r>
    </w:p>
    <w:p w:rsidR="00000000" w:rsidDel="00000000" w:rsidP="00000000" w:rsidRDefault="00000000" w:rsidRPr="00000000" w14:paraId="0000007B">
      <w:pPr>
        <w:ind w:left="1440" w:firstLine="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3"/>
        <w:numPr>
          <w:ilvl w:val="0"/>
          <w:numId w:val="4"/>
        </w:numPr>
        <w:ind w:left="720" w:hanging="360"/>
        <w:rPr>
          <w:rFonts w:ascii="Open Sans" w:cs="Open Sans" w:eastAsia="Open Sans" w:hAnsi="Open Sans"/>
          <w:b w:val="1"/>
          <w:color w:val="434343"/>
          <w:sz w:val="36"/>
          <w:szCs w:val="36"/>
        </w:rPr>
      </w:pPr>
      <w:bookmarkStart w:colFirst="0" w:colLast="0" w:name="_8vwfnsflx0pg" w:id="12"/>
      <w:bookmarkEnd w:id="12"/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   Voting by mail</w:t>
      </w:r>
    </w:p>
    <w:p w:rsidR="00000000" w:rsidDel="00000000" w:rsidP="00000000" w:rsidRDefault="00000000" w:rsidRPr="00000000" w14:paraId="0000007D">
      <w:pPr>
        <w:ind w:left="990" w:firstLine="0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If you cannot vote in person during the election, you can also vote by mail. </w:t>
      </w:r>
      <w:hyperlink r:id="rId31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8"/>
            <w:szCs w:val="28"/>
            <w:u w:val="single"/>
            <w:rtl w:val="0"/>
          </w:rPr>
          <w:t xml:space="preserve">Learn more about voting by mail here!</w:t>
        </w:r>
      </w:hyperlink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7E">
      <w:pPr>
        <w:numPr>
          <w:ilvl w:val="0"/>
          <w:numId w:val="23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There are 3 steps: </w:t>
      </w:r>
    </w:p>
    <w:p w:rsidR="00000000" w:rsidDel="00000000" w:rsidP="00000000" w:rsidRDefault="00000000" w:rsidRPr="00000000" w14:paraId="0000007F">
      <w:pPr>
        <w:numPr>
          <w:ilvl w:val="0"/>
          <w:numId w:val="15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Apply to vote by mail</w:t>
      </w:r>
    </w:p>
    <w:p w:rsidR="00000000" w:rsidDel="00000000" w:rsidP="00000000" w:rsidRDefault="00000000" w:rsidRPr="00000000" w14:paraId="00000080">
      <w:pPr>
        <w:numPr>
          <w:ilvl w:val="0"/>
          <w:numId w:val="15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Get your voting kit in the mail and fill it out</w:t>
      </w:r>
    </w:p>
    <w:p w:rsidR="00000000" w:rsidDel="00000000" w:rsidP="00000000" w:rsidRDefault="00000000" w:rsidRPr="00000000" w14:paraId="00000081">
      <w:pPr>
        <w:numPr>
          <w:ilvl w:val="0"/>
          <w:numId w:val="15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Mail the voting kit using the pre-paid envelope back to Elections Canada by the deadline </w:t>
      </w:r>
    </w:p>
    <w:p w:rsidR="00000000" w:rsidDel="00000000" w:rsidP="00000000" w:rsidRDefault="00000000" w:rsidRPr="00000000" w14:paraId="00000082">
      <w:pPr>
        <w:numPr>
          <w:ilvl w:val="0"/>
          <w:numId w:val="23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You should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apply as early as you 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can so there is enough time to receive and send the ballot! </w:t>
      </w:r>
    </w:p>
    <w:p w:rsidR="00000000" w:rsidDel="00000000" w:rsidP="00000000" w:rsidRDefault="00000000" w:rsidRPr="00000000" w14:paraId="00000083">
      <w:pPr>
        <w:numPr>
          <w:ilvl w:val="0"/>
          <w:numId w:val="23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Voting by mail uses the </w:t>
      </w:r>
      <w:hyperlink r:id="rId32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special ballot process.</w:t>
        </w:r>
      </w:hyperlink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84">
      <w:pPr>
        <w:numPr>
          <w:ilvl w:val="0"/>
          <w:numId w:val="23"/>
        </w:numPr>
        <w:ind w:left="1440" w:hanging="36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For people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 living in Canada:</w:t>
      </w:r>
    </w:p>
    <w:p w:rsidR="00000000" w:rsidDel="00000000" w:rsidP="00000000" w:rsidRDefault="00000000" w:rsidRPr="00000000" w14:paraId="00000085">
      <w:pPr>
        <w:numPr>
          <w:ilvl w:val="1"/>
          <w:numId w:val="23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To vote by mail, you need to apply on</w:t>
      </w:r>
      <w:hyperlink r:id="rId33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 Elections Canada website</w:t>
        </w:r>
      </w:hyperlink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 or at </w:t>
      </w:r>
      <w:hyperlink r:id="rId34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an Elections Canada Office.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1"/>
          <w:numId w:val="23"/>
        </w:numPr>
        <w:ind w:left="2160" w:hanging="36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Deadline: </w:t>
      </w:r>
    </w:p>
    <w:p w:rsidR="00000000" w:rsidDel="00000000" w:rsidP="00000000" w:rsidRDefault="00000000" w:rsidRPr="00000000" w14:paraId="00000087">
      <w:pPr>
        <w:numPr>
          <w:ilvl w:val="2"/>
          <w:numId w:val="23"/>
        </w:numPr>
        <w:ind w:left="2880" w:hanging="36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You must apply by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 Tuesday, September 14, 6:00 PM EST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 if you apply online outside your riding, or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by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Tuesday, September 14, 6:00 PM local time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 if you apply at an Elections Canada office or online inside your riding.</w:t>
      </w:r>
    </w:p>
    <w:p w:rsidR="00000000" w:rsidDel="00000000" w:rsidP="00000000" w:rsidRDefault="00000000" w:rsidRPr="00000000" w14:paraId="00000088">
      <w:pPr>
        <w:numPr>
          <w:ilvl w:val="1"/>
          <w:numId w:val="23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You need to provide documentation to prove your identity, either by sending a copy in the mail or uploading a digital image. You need to provide any one of these:</w:t>
      </w:r>
    </w:p>
    <w:p w:rsidR="00000000" w:rsidDel="00000000" w:rsidP="00000000" w:rsidRDefault="00000000" w:rsidRPr="00000000" w14:paraId="00000089">
      <w:pPr>
        <w:numPr>
          <w:ilvl w:val="2"/>
          <w:numId w:val="23"/>
        </w:numPr>
        <w:ind w:left="288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1 piece of government ID OR</w:t>
      </w:r>
    </w:p>
    <w:p w:rsidR="00000000" w:rsidDel="00000000" w:rsidP="00000000" w:rsidRDefault="00000000" w:rsidRPr="00000000" w14:paraId="0000008A">
      <w:pPr>
        <w:numPr>
          <w:ilvl w:val="2"/>
          <w:numId w:val="23"/>
        </w:numPr>
        <w:ind w:left="288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2 pieces of ID, both with your name and at least one with your address OR</w:t>
      </w:r>
    </w:p>
    <w:p w:rsidR="00000000" w:rsidDel="00000000" w:rsidP="00000000" w:rsidRDefault="00000000" w:rsidRPr="00000000" w14:paraId="0000008B">
      <w:pPr>
        <w:numPr>
          <w:ilvl w:val="2"/>
          <w:numId w:val="23"/>
        </w:numPr>
        <w:ind w:left="288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An affidavit, signed before a person authorized to receive oaths in the province or territory, showing your name and home address.</w:t>
      </w:r>
    </w:p>
    <w:p w:rsidR="00000000" w:rsidDel="00000000" w:rsidP="00000000" w:rsidRDefault="00000000" w:rsidRPr="00000000" w14:paraId="0000008C">
      <w:pPr>
        <w:ind w:left="720" w:firstLine="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For people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living abroad (outside of Canada): </w:t>
      </w:r>
    </w:p>
    <w:p w:rsidR="00000000" w:rsidDel="00000000" w:rsidP="00000000" w:rsidRDefault="00000000" w:rsidRPr="00000000" w14:paraId="0000008E">
      <w:pPr>
        <w:numPr>
          <w:ilvl w:val="1"/>
          <w:numId w:val="3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You can apply on </w:t>
      </w:r>
      <w:hyperlink r:id="rId35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Elections Canada Website</w:t>
        </w:r>
      </w:hyperlink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8F">
      <w:pPr>
        <w:numPr>
          <w:ilvl w:val="1"/>
          <w:numId w:val="3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Your most recent address in Canada determines your electoral district.</w:t>
      </w:r>
    </w:p>
    <w:p w:rsidR="00000000" w:rsidDel="00000000" w:rsidP="00000000" w:rsidRDefault="00000000" w:rsidRPr="00000000" w14:paraId="00000090">
      <w:pPr>
        <w:numPr>
          <w:ilvl w:val="1"/>
          <w:numId w:val="3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You can provide your current address to Elections Canada to receive your ballot by mail.</w:t>
      </w:r>
    </w:p>
    <w:p w:rsidR="00000000" w:rsidDel="00000000" w:rsidP="00000000" w:rsidRDefault="00000000" w:rsidRPr="00000000" w14:paraId="00000091">
      <w:pPr>
        <w:numPr>
          <w:ilvl w:val="1"/>
          <w:numId w:val="3"/>
        </w:numPr>
        <w:ind w:left="2160" w:hanging="36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Deadline to apply is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Tuesday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September 14, 2021 at 6:00 PM EST. </w:t>
      </w:r>
    </w:p>
    <w:p w:rsidR="00000000" w:rsidDel="00000000" w:rsidP="00000000" w:rsidRDefault="00000000" w:rsidRPr="00000000" w14:paraId="00000092">
      <w:pPr>
        <w:numPr>
          <w:ilvl w:val="1"/>
          <w:numId w:val="3"/>
        </w:numPr>
        <w:ind w:left="216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You need to provide documentation to prove your identity, either by sending a copy in the mail or uploading a digital image. You need to provide a copy of any one of these:</w:t>
      </w:r>
    </w:p>
    <w:p w:rsidR="00000000" w:rsidDel="00000000" w:rsidP="00000000" w:rsidRDefault="00000000" w:rsidRPr="00000000" w14:paraId="00000093">
      <w:pPr>
        <w:numPr>
          <w:ilvl w:val="2"/>
          <w:numId w:val="3"/>
        </w:numPr>
        <w:ind w:left="288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Pages 2 and 3 of your Canadian passport OR</w:t>
      </w:r>
    </w:p>
    <w:p w:rsidR="00000000" w:rsidDel="00000000" w:rsidP="00000000" w:rsidRDefault="00000000" w:rsidRPr="00000000" w14:paraId="00000094">
      <w:pPr>
        <w:numPr>
          <w:ilvl w:val="2"/>
          <w:numId w:val="3"/>
        </w:numPr>
        <w:ind w:left="288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Your Canadian citizenship certificate or card OR </w:t>
      </w:r>
    </w:p>
    <w:p w:rsidR="00000000" w:rsidDel="00000000" w:rsidP="00000000" w:rsidRDefault="00000000" w:rsidRPr="00000000" w14:paraId="00000095">
      <w:pPr>
        <w:numPr>
          <w:ilvl w:val="2"/>
          <w:numId w:val="3"/>
        </w:numPr>
        <w:spacing w:after="0" w:afterAutospacing="0"/>
        <w:ind w:left="288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Your birth certificate which shows that you were born in Canada.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3"/>
        <w:numPr>
          <w:ilvl w:val="0"/>
          <w:numId w:val="4"/>
        </w:numPr>
        <w:spacing w:after="0" w:afterAutospacing="0" w:before="0" w:beforeAutospacing="0"/>
        <w:ind w:left="720" w:hanging="360"/>
        <w:rPr>
          <w:rFonts w:ascii="Open Sans" w:cs="Open Sans" w:eastAsia="Open Sans" w:hAnsi="Open Sans"/>
          <w:b w:val="1"/>
          <w:color w:val="434343"/>
          <w:sz w:val="36"/>
          <w:szCs w:val="36"/>
        </w:rPr>
      </w:pPr>
      <w:bookmarkStart w:colFirst="0" w:colLast="0" w:name="_c0pu36y4li27" w:id="13"/>
      <w:bookmarkEnd w:id="13"/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   Voting by mail and COVID-19</w:t>
      </w:r>
    </w:p>
    <w:p w:rsidR="00000000" w:rsidDel="00000000" w:rsidP="00000000" w:rsidRDefault="00000000" w:rsidRPr="00000000" w14:paraId="00000097">
      <w:pPr>
        <w:numPr>
          <w:ilvl w:val="0"/>
          <w:numId w:val="11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Voting by mail means that you will not have to physically go in-person to a polling place. </w:t>
      </w:r>
    </w:p>
    <w:p w:rsidR="00000000" w:rsidDel="00000000" w:rsidP="00000000" w:rsidRDefault="00000000" w:rsidRPr="00000000" w14:paraId="00000098">
      <w:pPr>
        <w:numPr>
          <w:ilvl w:val="0"/>
          <w:numId w:val="11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It is a good choice if you are worried about coming into contact with COVID-19 when voting. </w:t>
      </w:r>
    </w:p>
    <w:p w:rsidR="00000000" w:rsidDel="00000000" w:rsidP="00000000" w:rsidRDefault="00000000" w:rsidRPr="00000000" w14:paraId="00000099">
      <w:pPr>
        <w:numPr>
          <w:ilvl w:val="0"/>
          <w:numId w:val="11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If you are more </w:t>
      </w:r>
      <w:hyperlink r:id="rId36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8"/>
            <w:szCs w:val="28"/>
            <w:u w:val="single"/>
            <w:rtl w:val="0"/>
          </w:rPr>
          <w:t xml:space="preserve">vulnerable to COVID-19</w:t>
        </w:r>
      </w:hyperlink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, you should consider voting by mail. </w:t>
      </w:r>
    </w:p>
    <w:p w:rsidR="00000000" w:rsidDel="00000000" w:rsidP="00000000" w:rsidRDefault="00000000" w:rsidRPr="00000000" w14:paraId="0000009A">
      <w:pPr>
        <w:numPr>
          <w:ilvl w:val="0"/>
          <w:numId w:val="11"/>
        </w:numPr>
        <w:ind w:left="1440" w:hanging="36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You will not be allowed to vote in-person if you test positive or have symptoms for COVID-19, or had contact with someone who has COVID-19. That means you can only vote by mail. </w:t>
      </w:r>
    </w:p>
    <w:p w:rsidR="00000000" w:rsidDel="00000000" w:rsidP="00000000" w:rsidRDefault="00000000" w:rsidRPr="00000000" w14:paraId="0000009B">
      <w:pPr>
        <w:pStyle w:val="Heading2"/>
        <w:rPr>
          <w:rFonts w:ascii="Open Sans" w:cs="Open Sans" w:eastAsia="Open Sans" w:hAnsi="Open Sans"/>
          <w:b w:val="1"/>
          <w:sz w:val="40"/>
          <w:szCs w:val="40"/>
        </w:rPr>
      </w:pPr>
      <w:bookmarkStart w:colFirst="0" w:colLast="0" w:name="_9dfh8f4j3jkk" w:id="14"/>
      <w:bookmarkEnd w:id="14"/>
      <w:r w:rsidDel="00000000" w:rsidR="00000000" w:rsidRPr="00000000">
        <w:rPr>
          <w:rFonts w:ascii="Open Sans" w:cs="Open Sans" w:eastAsia="Open Sans" w:hAnsi="Open Sans"/>
          <w:b w:val="1"/>
          <w:sz w:val="40"/>
          <w:szCs w:val="40"/>
          <w:rtl w:val="0"/>
        </w:rPr>
        <w:t xml:space="preserve">Voting information for specific groups</w:t>
      </w:r>
    </w:p>
    <w:p w:rsidR="00000000" w:rsidDel="00000000" w:rsidP="00000000" w:rsidRDefault="00000000" w:rsidRPr="00000000" w14:paraId="0000009C">
      <w:pPr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There is information in English and French about voting for: </w:t>
      </w:r>
    </w:p>
    <w:p w:rsidR="00000000" w:rsidDel="00000000" w:rsidP="00000000" w:rsidRDefault="00000000" w:rsidRPr="00000000" w14:paraId="0000009D">
      <w:pPr>
        <w:numPr>
          <w:ilvl w:val="0"/>
          <w:numId w:val="18"/>
        </w:numPr>
        <w:ind w:left="720" w:hanging="360"/>
        <w:rPr>
          <w:rFonts w:ascii="Open Sans" w:cs="Open Sans" w:eastAsia="Open Sans" w:hAnsi="Open Sans"/>
          <w:sz w:val="28"/>
          <w:szCs w:val="28"/>
        </w:rPr>
      </w:pPr>
      <w:hyperlink r:id="rId37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Indigenous people</w:t>
        </w:r>
      </w:hyperlink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</w:t>
        <w:br w:type="textWrapping"/>
        <w:t xml:space="preserve">→ </w:t>
      </w:r>
      <w:hyperlink r:id="rId38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français - les autochtones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18"/>
        </w:numPr>
        <w:ind w:left="720" w:hanging="360"/>
        <w:rPr>
          <w:rFonts w:ascii="Open Sans" w:cs="Open Sans" w:eastAsia="Open Sans" w:hAnsi="Open Sans"/>
          <w:sz w:val="28"/>
          <w:szCs w:val="28"/>
        </w:rPr>
      </w:pPr>
      <w:hyperlink r:id="rId39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Youth</w:t>
        </w:r>
      </w:hyperlink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</w:t>
        <w:br w:type="textWrapping"/>
        <w:t xml:space="preserve">→ </w:t>
      </w:r>
      <w:hyperlink r:id="rId40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français - les jeunes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18"/>
        </w:numPr>
        <w:ind w:left="720" w:hanging="360"/>
        <w:rPr>
          <w:rFonts w:ascii="Open Sans" w:cs="Open Sans" w:eastAsia="Open Sans" w:hAnsi="Open Sans"/>
          <w:sz w:val="28"/>
          <w:szCs w:val="28"/>
        </w:rPr>
      </w:pPr>
      <w:hyperlink r:id="rId41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Students</w:t>
        </w:r>
      </w:hyperlink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</w:t>
        <w:br w:type="textWrapping"/>
        <w:t xml:space="preserve">→ </w:t>
      </w:r>
      <w:hyperlink r:id="rId42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français - les étudiants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18"/>
        </w:numPr>
        <w:ind w:left="720" w:hanging="360"/>
        <w:rPr>
          <w:rFonts w:ascii="Open Sans" w:cs="Open Sans" w:eastAsia="Open Sans" w:hAnsi="Open Sans"/>
          <w:sz w:val="28"/>
          <w:szCs w:val="28"/>
        </w:rPr>
      </w:pPr>
      <w:hyperlink r:id="rId43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Canadians abroad (living outside of Canada)</w:t>
        </w:r>
      </w:hyperlink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br w:type="textWrapping"/>
        <w:t xml:space="preserve">→ </w:t>
      </w:r>
      <w:hyperlink r:id="rId44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français - les Canadiens à l'étranger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18"/>
        </w:numPr>
        <w:ind w:left="720" w:hanging="360"/>
        <w:rPr>
          <w:rFonts w:ascii="Open Sans" w:cs="Open Sans" w:eastAsia="Open Sans" w:hAnsi="Open Sans"/>
          <w:sz w:val="28"/>
          <w:szCs w:val="28"/>
        </w:rPr>
      </w:pPr>
      <w:hyperlink r:id="rId45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Seniors and disabled people in seniors’ residences and long-term care facilities</w:t>
        </w:r>
      </w:hyperlink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</w:t>
        <w:br w:type="textWrapping"/>
        <w:t xml:space="preserve">→ </w:t>
      </w:r>
      <w:hyperlink r:id="rId46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français - les personnes âgées ou handicapées dans les résidences pour personnes âgées et les établissements de soins de longue durée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8"/>
        </w:numPr>
        <w:ind w:left="720" w:hanging="360"/>
        <w:rPr>
          <w:rFonts w:ascii="Open Sans" w:cs="Open Sans" w:eastAsia="Open Sans" w:hAnsi="Open Sans"/>
          <w:sz w:val="28"/>
          <w:szCs w:val="28"/>
        </w:rPr>
      </w:pPr>
      <w:hyperlink r:id="rId47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Transgender people</w:t>
        </w:r>
      </w:hyperlink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</w:t>
        <w:br w:type="textWrapping"/>
        <w:t xml:space="preserve">→ </w:t>
      </w:r>
      <w:hyperlink r:id="rId48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français - les personnes transgenres</w:t>
        </w:r>
      </w:hyperlink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3">
      <w:pPr>
        <w:numPr>
          <w:ilvl w:val="0"/>
          <w:numId w:val="18"/>
        </w:numPr>
        <w:ind w:left="720" w:hanging="360"/>
        <w:rPr>
          <w:rFonts w:ascii="Open Sans" w:cs="Open Sans" w:eastAsia="Open Sans" w:hAnsi="Open Sans"/>
          <w:sz w:val="28"/>
          <w:szCs w:val="28"/>
        </w:rPr>
      </w:pPr>
      <w:hyperlink r:id="rId49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New citizens</w:t>
        </w:r>
      </w:hyperlink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</w:t>
        <w:br w:type="textWrapping"/>
        <w:t xml:space="preserve">→ </w:t>
      </w:r>
      <w:hyperlink r:id="rId50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français - les néo-Canadiens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18"/>
        </w:numPr>
        <w:ind w:left="720" w:hanging="360"/>
        <w:rPr>
          <w:rFonts w:ascii="Open Sans" w:cs="Open Sans" w:eastAsia="Open Sans" w:hAnsi="Open Sans"/>
          <w:sz w:val="28"/>
          <w:szCs w:val="28"/>
        </w:rPr>
      </w:pPr>
      <w:hyperlink r:id="rId51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Disabled people</w:t>
        </w:r>
      </w:hyperlink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</w:t>
        <w:br w:type="textWrapping"/>
        <w:t xml:space="preserve">→ </w:t>
      </w:r>
      <w:hyperlink r:id="rId52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français - les personnes handicapées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Note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: Some of these guides are from the 2019 election, and the information may not all apply for the 2021 election. To check on the most updated information, you can </w:t>
      </w:r>
      <w:hyperlink r:id="rId53">
        <w:r w:rsidDel="00000000" w:rsidR="00000000" w:rsidRPr="00000000">
          <w:rPr>
            <w:rFonts w:ascii="Open Sans" w:cs="Open Sans" w:eastAsia="Open Sans" w:hAnsi="Open Sans"/>
            <w:color w:val="1155cc"/>
            <w:sz w:val="28"/>
            <w:szCs w:val="28"/>
            <w:u w:val="single"/>
            <w:rtl w:val="0"/>
          </w:rPr>
          <w:t xml:space="preserve">contact Elections Canada</w:t>
        </w:r>
      </w:hyperlink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sectPr>
      <w:footerReference r:id="rId5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Arial Unicode M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jc w:val="right"/>
      <w:rPr/>
    </w:pPr>
    <w:r w:rsidDel="00000000" w:rsidR="00000000" w:rsidRPr="00000000">
      <w:rPr>
        <w:rtl w:val="0"/>
      </w:rPr>
      <w:t xml:space="preserve">#AutisticsVote Federal Election Toolkit | Autistics United Canada | 2021</w:t>
    </w:r>
  </w:p>
  <w:p w:rsidR="00000000" w:rsidDel="00000000" w:rsidP="00000000" w:rsidRDefault="00000000" w:rsidRPr="00000000" w14:paraId="000000A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elections.ca/content.aspx?section=vot&amp;dir=fir&amp;document=index&amp;lang=f" TargetMode="External"/><Relationship Id="rId42" Type="http://schemas.openxmlformats.org/officeDocument/2006/relationships/hyperlink" Target="https://elections.ca/content2.aspx?section=stu&amp;document=index&amp;lang=f" TargetMode="External"/><Relationship Id="rId41" Type="http://schemas.openxmlformats.org/officeDocument/2006/relationships/hyperlink" Target="https://elections.ca/content2.aspx?section=stu&amp;document=index&amp;lang=e" TargetMode="External"/><Relationship Id="rId44" Type="http://schemas.openxmlformats.org/officeDocument/2006/relationships/hyperlink" Target="https://elections.ca/content2.aspx?section=svr&amp;document=index&amp;lang=f" TargetMode="External"/><Relationship Id="rId43" Type="http://schemas.openxmlformats.org/officeDocument/2006/relationships/hyperlink" Target="https://elections.ca/content2.aspx?section=svr&amp;document=index&amp;lang=e" TargetMode="External"/><Relationship Id="rId46" Type="http://schemas.openxmlformats.org/officeDocument/2006/relationships/hyperlink" Target="https://elections.ca/content2.aspx?section=sen&amp;document=index&amp;lang=f" TargetMode="External"/><Relationship Id="rId45" Type="http://schemas.openxmlformats.org/officeDocument/2006/relationships/hyperlink" Target="https://elections.ca/content2.aspx?section=sen&amp;document=index&amp;lang=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lections.ca/content2.aspx?section=vote&amp;dir=locate&amp;document=index&amp;lang=e" TargetMode="External"/><Relationship Id="rId48" Type="http://schemas.openxmlformats.org/officeDocument/2006/relationships/hyperlink" Target="https://www.elections.ca/content2.aspx?section=faq&amp;document=faqidv&amp;lang=f#iftv" TargetMode="External"/><Relationship Id="rId47" Type="http://schemas.openxmlformats.org/officeDocument/2006/relationships/hyperlink" Target="https://www.elections.ca/content2.aspx?section=faq&amp;document=faqidv&amp;lang=e#faq13" TargetMode="External"/><Relationship Id="rId49" Type="http://schemas.openxmlformats.org/officeDocument/2006/relationships/hyperlink" Target="https://www.elections.ca/content.aspx?section=vot&amp;dir=eth&amp;document=index&amp;lang=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elections.ca/content2.aspx?section=id&amp;document=index&amp;lang=e" TargetMode="External"/><Relationship Id="rId7" Type="http://schemas.openxmlformats.org/officeDocument/2006/relationships/hyperlink" Target="https://ereg.elections.ca/CWelcome.aspx?lang=e" TargetMode="External"/><Relationship Id="rId8" Type="http://schemas.openxmlformats.org/officeDocument/2006/relationships/hyperlink" Target="https://www.elections.ca/content2.aspx?section=vote&amp;dir=locate&amp;document=index&amp;lang=e" TargetMode="External"/><Relationship Id="rId31" Type="http://schemas.openxmlformats.org/officeDocument/2006/relationships/hyperlink" Target="https://elections.ca/content2.aspx?section=vote&amp;dir=app&amp;document=index&amp;lang=e" TargetMode="External"/><Relationship Id="rId30" Type="http://schemas.openxmlformats.org/officeDocument/2006/relationships/hyperlink" Target="https://www.canada.ca/en/public-health/services/diseases/2019-novel-coronavirus-infection/symptoms.html" TargetMode="External"/><Relationship Id="rId33" Type="http://schemas.openxmlformats.org/officeDocument/2006/relationships/hyperlink" Target="https://elections.ca/content2.aspx?section=vote&amp;dir=app&amp;document=indexapp&amp;lang=e" TargetMode="External"/><Relationship Id="rId32" Type="http://schemas.openxmlformats.org/officeDocument/2006/relationships/hyperlink" Target="https://www.elections.ca/content2.aspx?section=vote&amp;dir=spe&amp;document=index&amp;lang=e" TargetMode="External"/><Relationship Id="rId35" Type="http://schemas.openxmlformats.org/officeDocument/2006/relationships/hyperlink" Target="https://elections.ca/content2.aspx?section=vote&amp;dir=app&amp;document=indexapp&amp;lang=e" TargetMode="External"/><Relationship Id="rId34" Type="http://schemas.openxmlformats.org/officeDocument/2006/relationships/hyperlink" Target="https://www.elections.ca/content2.aspx?section=vote&amp;dir=locate&amp;document=index&amp;lang=e" TargetMode="External"/><Relationship Id="rId37" Type="http://schemas.openxmlformats.org/officeDocument/2006/relationships/hyperlink" Target="https://www.elections.ca/content.aspx?section=vot&amp;dir=abo&amp;document=index&amp;lang=e" TargetMode="External"/><Relationship Id="rId36" Type="http://schemas.openxmlformats.org/officeDocument/2006/relationships/hyperlink" Target="https://www.canada.ca/en/public-health/services/publications/diseases-conditions/vulnerable-populations-covid-19.html" TargetMode="External"/><Relationship Id="rId39" Type="http://schemas.openxmlformats.org/officeDocument/2006/relationships/hyperlink" Target="https://www.elections.ca/content.aspx?section=vot&amp;dir=fir&amp;document=index&amp;lang=e" TargetMode="External"/><Relationship Id="rId38" Type="http://schemas.openxmlformats.org/officeDocument/2006/relationships/hyperlink" Target="https://www.elections.ca/content.aspx?section=vot&amp;dir=abo&amp;document=index&amp;lang=f" TargetMode="External"/><Relationship Id="rId20" Type="http://schemas.openxmlformats.org/officeDocument/2006/relationships/hyperlink" Target="https://www.elections.ca/content2.aspx?section=faq&amp;dir=votinghours&amp;document=index&amp;lang=e" TargetMode="External"/><Relationship Id="rId22" Type="http://schemas.openxmlformats.org/officeDocument/2006/relationships/hyperlink" Target="https://www.elections.ca/content2.aspx?section=spr&amp;dir=voting&amp;document=vidvotoffice&amp;lang=e" TargetMode="External"/><Relationship Id="rId21" Type="http://schemas.openxmlformats.org/officeDocument/2006/relationships/hyperlink" Target="https://www.elections.ca/content2.aspx?section=spr&amp;dir=voting&amp;document=votecoff&amp;lang=e" TargetMode="External"/><Relationship Id="rId24" Type="http://schemas.openxmlformats.org/officeDocument/2006/relationships/hyperlink" Target="https://www.elections.ca/Scripts/vis/FindED?L=e&amp;QID=-1&amp;PAGEID=20" TargetMode="External"/><Relationship Id="rId23" Type="http://schemas.openxmlformats.org/officeDocument/2006/relationships/hyperlink" Target="https://www.elections.ca/content2.aspx?section=spr&amp;dir=voting&amp;document=vidvotoffice_asl&amp;lang=e" TargetMode="External"/><Relationship Id="rId26" Type="http://schemas.openxmlformats.org/officeDocument/2006/relationships/hyperlink" Target="https://www.elections.ca/content2.aspx?section=spr&amp;dir=voting&amp;document=vidwtexpect&amp;lang=e" TargetMode="External"/><Relationship Id="rId25" Type="http://schemas.openxmlformats.org/officeDocument/2006/relationships/hyperlink" Target="https://www.canadapost.ca/cpo/mc/personal/postalcode/fpc.jsf" TargetMode="External"/><Relationship Id="rId28" Type="http://schemas.openxmlformats.org/officeDocument/2006/relationships/hyperlink" Target="https://www.elections.ca/content2.aspx?section=secure&amp;document=index&amp;lang=e" TargetMode="External"/><Relationship Id="rId27" Type="http://schemas.openxmlformats.org/officeDocument/2006/relationships/hyperlink" Target="https://www.elections.ca/content2.aspx?section=spr&amp;dir=voting&amp;document=vidmkplan_asl&amp;lang=e" TargetMode="External"/><Relationship Id="rId29" Type="http://schemas.openxmlformats.org/officeDocument/2006/relationships/image" Target="media/image1.jpg"/><Relationship Id="rId51" Type="http://schemas.openxmlformats.org/officeDocument/2006/relationships/hyperlink" Target="https://www.elections.ca/content.aspx?section=vot&amp;dir=spe&amp;document=index&amp;lang=e" TargetMode="External"/><Relationship Id="rId50" Type="http://schemas.openxmlformats.org/officeDocument/2006/relationships/hyperlink" Target="https://www.elections.ca/content.aspx?section=vot&amp;dir=eth&amp;document=index&amp;lang=f" TargetMode="External"/><Relationship Id="rId53" Type="http://schemas.openxmlformats.org/officeDocument/2006/relationships/hyperlink" Target="https://www.elections.ca/content2.aspx?section=conge&amp;document=index&amp;lang=e" TargetMode="External"/><Relationship Id="rId52" Type="http://schemas.openxmlformats.org/officeDocument/2006/relationships/hyperlink" Target="https://www.elections.ca/content.aspx?section=vot&amp;dir=spe&amp;document=index&amp;lang=f" TargetMode="External"/><Relationship Id="rId11" Type="http://schemas.openxmlformats.org/officeDocument/2006/relationships/hyperlink" Target="https://www.elections.ca/content.aspx?section=vot&amp;dir=abo&amp;document=index&amp;lang=e" TargetMode="External"/><Relationship Id="rId10" Type="http://schemas.openxmlformats.org/officeDocument/2006/relationships/hyperlink" Target="https://www.elections.ca/content2.aspx?section=faq&amp;document=faqreg&amp;lang=e" TargetMode="External"/><Relationship Id="rId54" Type="http://schemas.openxmlformats.org/officeDocument/2006/relationships/footer" Target="footer1.xml"/><Relationship Id="rId13" Type="http://schemas.openxmlformats.org/officeDocument/2006/relationships/hyperlink" Target="https://elections.ca/content2.aspx?section=stu&amp;document=index&amp;lang=e" TargetMode="External"/><Relationship Id="rId12" Type="http://schemas.openxmlformats.org/officeDocument/2006/relationships/hyperlink" Target="https://www.elections.ca/content.aspx?section=vot&amp;dir=fir&amp;document=index&amp;lang=e" TargetMode="External"/><Relationship Id="rId15" Type="http://schemas.openxmlformats.org/officeDocument/2006/relationships/hyperlink" Target="https://elections.ca/content2.aspx?section=sen&amp;document=index&amp;lang=e" TargetMode="External"/><Relationship Id="rId14" Type="http://schemas.openxmlformats.org/officeDocument/2006/relationships/hyperlink" Target="https://elections.ca/content2.aspx?section=svr&amp;document=index&amp;lang=e" TargetMode="External"/><Relationship Id="rId17" Type="http://schemas.openxmlformats.org/officeDocument/2006/relationships/hyperlink" Target="https://www.elections.ca/content.aspx?section=vot&amp;dir=eth&amp;document=index&amp;lang=e" TargetMode="External"/><Relationship Id="rId16" Type="http://schemas.openxmlformats.org/officeDocument/2006/relationships/hyperlink" Target="https://www.elections.ca/content2.aspx?section=faq&amp;document=faqidv&amp;lang=e#faq13" TargetMode="External"/><Relationship Id="rId19" Type="http://schemas.openxmlformats.org/officeDocument/2006/relationships/hyperlink" Target="https://www.elections.ca/content2.aspx?section=secure&amp;document=index&amp;lang=e" TargetMode="External"/><Relationship Id="rId18" Type="http://schemas.openxmlformats.org/officeDocument/2006/relationships/hyperlink" Target="https://www.elections.ca/content.aspx?section=vot&amp;dir=spe&amp;document=index&amp;lang=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