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00" w:before="0" w:lineRule="auto"/>
        <w:rPr>
          <w:rFonts w:ascii="Open Sans" w:cs="Open Sans" w:eastAsia="Open Sans" w:hAnsi="Open Sans"/>
          <w:b w:val="1"/>
          <w:sz w:val="48"/>
          <w:szCs w:val="48"/>
        </w:rPr>
      </w:pPr>
      <w:bookmarkStart w:colFirst="0" w:colLast="0" w:name="_eotpagb9y10m" w:id="0"/>
      <w:bookmarkEnd w:id="0"/>
      <w:r w:rsidDel="00000000" w:rsidR="00000000" w:rsidRPr="00000000">
        <w:rPr>
          <w:rFonts w:ascii="Open Sans" w:cs="Open Sans" w:eastAsia="Open Sans" w:hAnsi="Open Sans"/>
          <w:b w:val="1"/>
          <w:sz w:val="48"/>
          <w:szCs w:val="48"/>
          <w:rtl w:val="0"/>
        </w:rPr>
        <w:t xml:space="preserve">10. Glossary</w:t>
      </w:r>
    </w:p>
    <w:p w:rsidR="00000000" w:rsidDel="00000000" w:rsidP="00000000" w:rsidRDefault="00000000" w:rsidRPr="00000000" w14:paraId="00000002">
      <w:pPr>
        <w:rPr>
          <w:rFonts w:ascii="Open Sans" w:cs="Open Sans" w:eastAsia="Open Sans" w:hAnsi="Open Sans"/>
          <w:sz w:val="28"/>
          <w:szCs w:val="28"/>
        </w:rPr>
      </w:pPr>
      <w:r w:rsidDel="00000000" w:rsidR="00000000" w:rsidRPr="00000000">
        <w:rPr>
          <w:rFonts w:ascii="Open Sans" w:cs="Open Sans" w:eastAsia="Open Sans" w:hAnsi="Open Sans"/>
          <w:b w:val="1"/>
          <w:sz w:val="28"/>
          <w:szCs w:val="28"/>
          <w:rtl w:val="0"/>
        </w:rPr>
        <w:t xml:space="preserve">All Candidates Meeting: </w:t>
      </w:r>
      <w:r w:rsidDel="00000000" w:rsidR="00000000" w:rsidRPr="00000000">
        <w:rPr>
          <w:rFonts w:ascii="Open Sans" w:cs="Open Sans" w:eastAsia="Open Sans" w:hAnsi="Open Sans"/>
          <w:sz w:val="28"/>
          <w:szCs w:val="28"/>
          <w:rtl w:val="0"/>
        </w:rPr>
        <w:t xml:space="preserve">A meeting where all the candidates of an area come together to discuss the issues important to them and the people living in the area. It is also sometimes called a town hall.</w:t>
      </w:r>
    </w:p>
    <w:p w:rsidR="00000000" w:rsidDel="00000000" w:rsidP="00000000" w:rsidRDefault="00000000" w:rsidRPr="00000000" w14:paraId="00000003">
      <w:pP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sz w:val="28"/>
          <w:szCs w:val="28"/>
        </w:rPr>
      </w:pPr>
      <w:r w:rsidDel="00000000" w:rsidR="00000000" w:rsidRPr="00000000">
        <w:rPr>
          <w:rFonts w:ascii="Open Sans" w:cs="Open Sans" w:eastAsia="Open Sans" w:hAnsi="Open Sans"/>
          <w:b w:val="1"/>
          <w:sz w:val="28"/>
          <w:szCs w:val="28"/>
          <w:rtl w:val="0"/>
        </w:rPr>
        <w:t xml:space="preserve">Ballot:</w:t>
      </w:r>
      <w:r w:rsidDel="00000000" w:rsidR="00000000" w:rsidRPr="00000000">
        <w:rPr>
          <w:rFonts w:ascii="Open Sans" w:cs="Open Sans" w:eastAsia="Open Sans" w:hAnsi="Open Sans"/>
          <w:sz w:val="28"/>
          <w:szCs w:val="28"/>
          <w:rtl w:val="0"/>
        </w:rPr>
        <w:t xml:space="preserve"> The paper where you mark your choice of which candidate you would like to be MP for your riding. It has all the names of the candidates for your riding.</w:t>
      </w:r>
    </w:p>
    <w:p w:rsidR="00000000" w:rsidDel="00000000" w:rsidP="00000000" w:rsidRDefault="00000000" w:rsidRPr="00000000" w14:paraId="00000005">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br w:type="textWrapping"/>
        <w:t xml:space="preserve">It looks like this:</w:t>
      </w:r>
    </w:p>
    <w:p w:rsidR="00000000" w:rsidDel="00000000" w:rsidP="00000000" w:rsidRDefault="00000000" w:rsidRPr="00000000" w14:paraId="00000006">
      <w:pPr>
        <w:rPr>
          <w:rFonts w:ascii="Open Sans" w:cs="Open Sans" w:eastAsia="Open Sans" w:hAnsi="Open Sans"/>
          <w:sz w:val="28"/>
          <w:szCs w:val="28"/>
        </w:rPr>
      </w:pPr>
      <w:r w:rsidDel="00000000" w:rsidR="00000000" w:rsidRPr="00000000">
        <w:rPr>
          <w:rFonts w:ascii="Open Sans" w:cs="Open Sans" w:eastAsia="Open Sans" w:hAnsi="Open Sans"/>
          <w:sz w:val="28"/>
          <w:szCs w:val="28"/>
        </w:rPr>
        <w:drawing>
          <wp:inline distB="114300" distT="114300" distL="114300" distR="114300">
            <wp:extent cx="2819400" cy="1314450"/>
            <wp:effectExtent b="0" l="0" r="0" t="0"/>
            <wp:docPr descr="An image showing the new federal ballot with candidates named John Doe, Sandra Doe, Anne Unetelle and Pierre Untel. The new ballot has a grey background. The text on it is black. The names of candidates and their political affiliation are in a larger font than on the old federal ballot. There are dashes on each side of the candidate’s name and on each side of their political affiliation." id="2" name="image2.jpg"/>
            <a:graphic>
              <a:graphicData uri="http://schemas.openxmlformats.org/drawingml/2006/picture">
                <pic:pic>
                  <pic:nvPicPr>
                    <pic:cNvPr descr="An image showing the new federal ballot with candidates named John Doe, Sandra Doe, Anne Unetelle and Pierre Untel. The new ballot has a grey background. The text on it is black. The names of candidates and their political affiliation are in a larger font than on the old federal ballot. There are dashes on each side of the candidate’s name and on each side of their political affiliation." id="0" name="image2.jpg"/>
                    <pic:cNvPicPr preferRelativeResize="0"/>
                  </pic:nvPicPr>
                  <pic:blipFill>
                    <a:blip r:embed="rId6"/>
                    <a:srcRect b="0" l="0" r="0" t="0"/>
                    <a:stretch>
                      <a:fillRect/>
                    </a:stretch>
                  </pic:blipFill>
                  <pic:spPr>
                    <a:xfrm>
                      <a:off x="0" y="0"/>
                      <a:ext cx="2819400" cy="1314450"/>
                    </a:xfrm>
                    <a:prstGeom prst="rect"/>
                    <a:ln/>
                  </pic:spPr>
                </pic:pic>
              </a:graphicData>
            </a:graphic>
          </wp:inline>
        </w:drawing>
      </w:r>
      <w:r w:rsidDel="00000000" w:rsidR="00000000" w:rsidRPr="00000000">
        <w:rPr>
          <w:rFonts w:ascii="Open Sans" w:cs="Open Sans" w:eastAsia="Open Sans" w:hAnsi="Open Sans"/>
          <w:sz w:val="28"/>
          <w:szCs w:val="28"/>
          <w:rtl w:val="0"/>
        </w:rPr>
        <w:br w:type="textWrapping"/>
        <w:t xml:space="preserve">However, if you are voting by </w:t>
      </w:r>
      <w:hyperlink r:id="rId7">
        <w:r w:rsidDel="00000000" w:rsidR="00000000" w:rsidRPr="00000000">
          <w:rPr>
            <w:rFonts w:ascii="Open Sans" w:cs="Open Sans" w:eastAsia="Open Sans" w:hAnsi="Open Sans"/>
            <w:color w:val="1155cc"/>
            <w:sz w:val="28"/>
            <w:szCs w:val="28"/>
            <w:u w:val="single"/>
            <w:rtl w:val="0"/>
          </w:rPr>
          <w:t xml:space="preserve">special ballot,</w:t>
        </w:r>
      </w:hyperlink>
      <w:r w:rsidDel="00000000" w:rsidR="00000000" w:rsidRPr="00000000">
        <w:rPr>
          <w:rFonts w:ascii="Open Sans" w:cs="Open Sans" w:eastAsia="Open Sans" w:hAnsi="Open Sans"/>
          <w:sz w:val="28"/>
          <w:szCs w:val="28"/>
          <w:rtl w:val="0"/>
        </w:rPr>
        <w:t xml:space="preserve"> you will not see a list of candidates on the ballot. Instead, you will see a blank space where you will write the first and last name of the candidate you choose. </w:t>
        <w:br w:type="textWrapping"/>
      </w:r>
    </w:p>
    <w:p w:rsidR="00000000" w:rsidDel="00000000" w:rsidP="00000000" w:rsidRDefault="00000000" w:rsidRPr="00000000" w14:paraId="00000007">
      <w:pPr>
        <w:rPr>
          <w:rFonts w:ascii="Open Sans" w:cs="Open Sans" w:eastAsia="Open Sans" w:hAnsi="Open Sans"/>
          <w:sz w:val="28"/>
          <w:szCs w:val="28"/>
        </w:rPr>
      </w:pPr>
      <w:r w:rsidDel="00000000" w:rsidR="00000000" w:rsidRPr="00000000">
        <w:rPr>
          <w:rFonts w:ascii="Open Sans" w:cs="Open Sans" w:eastAsia="Open Sans" w:hAnsi="Open Sans"/>
          <w:b w:val="1"/>
          <w:sz w:val="28"/>
          <w:szCs w:val="28"/>
          <w:rtl w:val="0"/>
        </w:rPr>
        <w:t xml:space="preserve">Candidate: </w:t>
      </w:r>
      <w:r w:rsidDel="00000000" w:rsidR="00000000" w:rsidRPr="00000000">
        <w:rPr>
          <w:rFonts w:ascii="Open Sans" w:cs="Open Sans" w:eastAsia="Open Sans" w:hAnsi="Open Sans"/>
          <w:sz w:val="28"/>
          <w:szCs w:val="28"/>
          <w:rtl w:val="0"/>
        </w:rPr>
        <w:t xml:space="preserve">A person who is trying to get elected.</w:t>
      </w:r>
    </w:p>
    <w:p w:rsidR="00000000" w:rsidDel="00000000" w:rsidP="00000000" w:rsidRDefault="00000000" w:rsidRPr="00000000" w14:paraId="00000008">
      <w:pP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sz w:val="28"/>
          <w:szCs w:val="28"/>
        </w:rPr>
      </w:pPr>
      <w:r w:rsidDel="00000000" w:rsidR="00000000" w:rsidRPr="00000000">
        <w:rPr>
          <w:rFonts w:ascii="Open Sans" w:cs="Open Sans" w:eastAsia="Open Sans" w:hAnsi="Open Sans"/>
          <w:b w:val="1"/>
          <w:sz w:val="28"/>
          <w:szCs w:val="28"/>
          <w:rtl w:val="0"/>
        </w:rPr>
        <w:t xml:space="preserve">Elections Canada</w:t>
      </w:r>
      <w:r w:rsidDel="00000000" w:rsidR="00000000" w:rsidRPr="00000000">
        <w:rPr>
          <w:rFonts w:ascii="Open Sans" w:cs="Open Sans" w:eastAsia="Open Sans" w:hAnsi="Open Sans"/>
          <w:sz w:val="28"/>
          <w:szCs w:val="28"/>
          <w:rtl w:val="0"/>
        </w:rPr>
        <w:t xml:space="preserve">: The official organization that runs the federal election.</w:t>
      </w:r>
    </w:p>
    <w:p w:rsidR="00000000" w:rsidDel="00000000" w:rsidP="00000000" w:rsidRDefault="00000000" w:rsidRPr="00000000" w14:paraId="0000000A">
      <w:pP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sz w:val="28"/>
          <w:szCs w:val="28"/>
        </w:rPr>
      </w:pPr>
      <w:r w:rsidDel="00000000" w:rsidR="00000000" w:rsidRPr="00000000">
        <w:rPr>
          <w:rFonts w:ascii="Open Sans" w:cs="Open Sans" w:eastAsia="Open Sans" w:hAnsi="Open Sans"/>
          <w:b w:val="1"/>
          <w:sz w:val="28"/>
          <w:szCs w:val="28"/>
          <w:rtl w:val="0"/>
        </w:rPr>
        <w:t xml:space="preserve">Election day</w:t>
      </w:r>
      <w:r w:rsidDel="00000000" w:rsidR="00000000" w:rsidRPr="00000000">
        <w:rPr>
          <w:rFonts w:ascii="Open Sans" w:cs="Open Sans" w:eastAsia="Open Sans" w:hAnsi="Open Sans"/>
          <w:sz w:val="28"/>
          <w:szCs w:val="28"/>
          <w:rtl w:val="0"/>
        </w:rPr>
        <w:t xml:space="preserve">: The main day when people vote. This year, it is Monday, September 20, 2021. </w:t>
      </w:r>
    </w:p>
    <w:p w:rsidR="00000000" w:rsidDel="00000000" w:rsidP="00000000" w:rsidRDefault="00000000" w:rsidRPr="00000000" w14:paraId="0000000C">
      <w:pP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D">
      <w:pPr>
        <w:rPr>
          <w:rFonts w:ascii="Open Sans" w:cs="Open Sans" w:eastAsia="Open Sans" w:hAnsi="Open Sans"/>
          <w:sz w:val="28"/>
          <w:szCs w:val="28"/>
        </w:rPr>
      </w:pPr>
      <w:r w:rsidDel="00000000" w:rsidR="00000000" w:rsidRPr="00000000">
        <w:rPr>
          <w:rFonts w:ascii="Open Sans" w:cs="Open Sans" w:eastAsia="Open Sans" w:hAnsi="Open Sans"/>
          <w:b w:val="1"/>
          <w:sz w:val="28"/>
          <w:szCs w:val="28"/>
          <w:rtl w:val="0"/>
        </w:rPr>
        <w:t xml:space="preserve">Independent: </w:t>
      </w:r>
      <w:r w:rsidDel="00000000" w:rsidR="00000000" w:rsidRPr="00000000">
        <w:rPr>
          <w:rFonts w:ascii="Open Sans" w:cs="Open Sans" w:eastAsia="Open Sans" w:hAnsi="Open Sans"/>
          <w:sz w:val="28"/>
          <w:szCs w:val="28"/>
          <w:rtl w:val="0"/>
        </w:rPr>
        <w:t xml:space="preserve">A candidate or politician that is not part of any political party.</w:t>
        <w:br w:type="textWrapping"/>
        <w:br w:type="textWrapping"/>
      </w:r>
      <w:r w:rsidDel="00000000" w:rsidR="00000000" w:rsidRPr="00000000">
        <w:rPr>
          <w:rFonts w:ascii="Open Sans" w:cs="Open Sans" w:eastAsia="Open Sans" w:hAnsi="Open Sans"/>
          <w:b w:val="1"/>
          <w:sz w:val="28"/>
          <w:szCs w:val="28"/>
          <w:rtl w:val="0"/>
        </w:rPr>
        <w:t xml:space="preserve">Member of Parliament (MP)</w:t>
      </w:r>
      <w:r w:rsidDel="00000000" w:rsidR="00000000" w:rsidRPr="00000000">
        <w:rPr>
          <w:rFonts w:ascii="Open Sans" w:cs="Open Sans" w:eastAsia="Open Sans" w:hAnsi="Open Sans"/>
          <w:sz w:val="28"/>
          <w:szCs w:val="28"/>
          <w:rtl w:val="0"/>
        </w:rPr>
        <w:t xml:space="preserve">: MPs are elected officials in the federal House of Commons. They meet in Ottawa to create laws. They also have offices in the areas they represent. Each area (or riding) in Canada will vote for one MP to represent them in the federal House of Commons.</w:t>
      </w:r>
    </w:p>
    <w:p w:rsidR="00000000" w:rsidDel="00000000" w:rsidP="00000000" w:rsidRDefault="00000000" w:rsidRPr="00000000" w14:paraId="0000000E">
      <w:pP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F">
      <w:pPr>
        <w:rPr>
          <w:rFonts w:ascii="Open Sans" w:cs="Open Sans" w:eastAsia="Open Sans" w:hAnsi="Open Sans"/>
          <w:sz w:val="28"/>
          <w:szCs w:val="28"/>
        </w:rPr>
      </w:pPr>
      <w:r w:rsidDel="00000000" w:rsidR="00000000" w:rsidRPr="00000000">
        <w:rPr>
          <w:rFonts w:ascii="Open Sans" w:cs="Open Sans" w:eastAsia="Open Sans" w:hAnsi="Open Sans"/>
          <w:b w:val="1"/>
          <w:sz w:val="28"/>
          <w:szCs w:val="28"/>
          <w:rtl w:val="0"/>
        </w:rPr>
        <w:t xml:space="preserve">(Political) party: </w:t>
      </w:r>
      <w:r w:rsidDel="00000000" w:rsidR="00000000" w:rsidRPr="00000000">
        <w:rPr>
          <w:rFonts w:ascii="Open Sans" w:cs="Open Sans" w:eastAsia="Open Sans" w:hAnsi="Open Sans"/>
          <w:sz w:val="28"/>
          <w:szCs w:val="28"/>
          <w:rtl w:val="0"/>
        </w:rPr>
        <w:t xml:space="preserve">A group of people who have similar ideas and stances on issues. Some of their members are candidates trying to get elected, so that when elected, they can carry out their party’s ideas. </w:t>
        <w:br w:type="textWrapping"/>
        <w:br w:type="textWrapping"/>
      </w:r>
      <w:r w:rsidDel="00000000" w:rsidR="00000000" w:rsidRPr="00000000">
        <w:rPr>
          <w:rFonts w:ascii="Open Sans" w:cs="Open Sans" w:eastAsia="Open Sans" w:hAnsi="Open Sans"/>
          <w:b w:val="1"/>
          <w:sz w:val="28"/>
          <w:szCs w:val="28"/>
          <w:rtl w:val="0"/>
        </w:rPr>
        <w:t xml:space="preserve">Platform: </w:t>
      </w:r>
      <w:r w:rsidDel="00000000" w:rsidR="00000000" w:rsidRPr="00000000">
        <w:rPr>
          <w:rFonts w:ascii="Open Sans" w:cs="Open Sans" w:eastAsia="Open Sans" w:hAnsi="Open Sans"/>
          <w:sz w:val="28"/>
          <w:szCs w:val="28"/>
          <w:rtl w:val="0"/>
        </w:rPr>
        <w:t xml:space="preserve">A party’s or candidate’s platform is the policies and values that they promise to carry out if elected. It tells voters where the party or candidate stands on major issues. </w:t>
        <w:br w:type="textWrapping"/>
        <w:br w:type="textWrapping"/>
      </w:r>
      <w:r w:rsidDel="00000000" w:rsidR="00000000" w:rsidRPr="00000000">
        <w:rPr>
          <w:rFonts w:ascii="Open Sans" w:cs="Open Sans" w:eastAsia="Open Sans" w:hAnsi="Open Sans"/>
          <w:b w:val="1"/>
          <w:sz w:val="28"/>
          <w:szCs w:val="28"/>
          <w:rtl w:val="0"/>
        </w:rPr>
        <w:t xml:space="preserve">Polling station: </w:t>
      </w:r>
      <w:r w:rsidDel="00000000" w:rsidR="00000000" w:rsidRPr="00000000">
        <w:rPr>
          <w:rFonts w:ascii="Open Sans" w:cs="Open Sans" w:eastAsia="Open Sans" w:hAnsi="Open Sans"/>
          <w:sz w:val="28"/>
          <w:szCs w:val="28"/>
          <w:rtl w:val="0"/>
        </w:rPr>
        <w:t xml:space="preserve">The place where you can go to vote.</w:t>
      </w:r>
    </w:p>
    <w:p w:rsidR="00000000" w:rsidDel="00000000" w:rsidP="00000000" w:rsidRDefault="00000000" w:rsidRPr="00000000" w14:paraId="00000010">
      <w:pP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11">
      <w:pP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Riding: </w:t>
      </w:r>
      <w:r w:rsidDel="00000000" w:rsidR="00000000" w:rsidRPr="00000000">
        <w:rPr>
          <w:rFonts w:ascii="Open Sans" w:cs="Open Sans" w:eastAsia="Open Sans" w:hAnsi="Open Sans"/>
          <w:sz w:val="28"/>
          <w:szCs w:val="28"/>
          <w:rtl w:val="0"/>
        </w:rPr>
        <w:t xml:space="preserve">Ridings are geographical areas represented by one member of Parliament. Your riding is the one where your home address is. A riding is also called an electoral district. Each riding will select one candidate to be the new MP for that area.</w:t>
      </w:r>
      <w:r w:rsidDel="00000000" w:rsidR="00000000" w:rsidRPr="00000000">
        <w:rPr>
          <w:rtl w:val="0"/>
        </w:rPr>
      </w:r>
    </w:p>
    <w:p w:rsidR="00000000" w:rsidDel="00000000" w:rsidP="00000000" w:rsidRDefault="00000000" w:rsidRPr="00000000" w14:paraId="00000012">
      <w:pP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13">
      <w:pPr>
        <w:rPr>
          <w:rFonts w:ascii="Open Sans" w:cs="Open Sans" w:eastAsia="Open Sans" w:hAnsi="Open Sans"/>
          <w:sz w:val="28"/>
          <w:szCs w:val="28"/>
        </w:rPr>
      </w:pPr>
      <w:r w:rsidDel="00000000" w:rsidR="00000000" w:rsidRPr="00000000">
        <w:rPr>
          <w:rFonts w:ascii="Open Sans" w:cs="Open Sans" w:eastAsia="Open Sans" w:hAnsi="Open Sans"/>
          <w:b w:val="1"/>
          <w:sz w:val="28"/>
          <w:szCs w:val="28"/>
          <w:rtl w:val="0"/>
        </w:rPr>
        <w:t xml:space="preserve">Special ballot: </w:t>
      </w:r>
      <w:r w:rsidDel="00000000" w:rsidR="00000000" w:rsidRPr="00000000">
        <w:rPr>
          <w:rFonts w:ascii="Open Sans" w:cs="Open Sans" w:eastAsia="Open Sans" w:hAnsi="Open Sans"/>
          <w:sz w:val="28"/>
          <w:szCs w:val="28"/>
          <w:rtl w:val="0"/>
        </w:rPr>
        <w:t xml:space="preserve">If you are voting by </w:t>
      </w:r>
      <w:hyperlink r:id="rId8">
        <w:r w:rsidDel="00000000" w:rsidR="00000000" w:rsidRPr="00000000">
          <w:rPr>
            <w:rFonts w:ascii="Open Sans" w:cs="Open Sans" w:eastAsia="Open Sans" w:hAnsi="Open Sans"/>
            <w:color w:val="1155cc"/>
            <w:sz w:val="28"/>
            <w:szCs w:val="28"/>
            <w:u w:val="single"/>
            <w:rtl w:val="0"/>
          </w:rPr>
          <w:t xml:space="preserve">special ballot</w:t>
        </w:r>
      </w:hyperlink>
      <w:r w:rsidDel="00000000" w:rsidR="00000000" w:rsidRPr="00000000">
        <w:rPr>
          <w:rFonts w:ascii="Open Sans" w:cs="Open Sans" w:eastAsia="Open Sans" w:hAnsi="Open Sans"/>
          <w:sz w:val="28"/>
          <w:szCs w:val="28"/>
          <w:rtl w:val="0"/>
        </w:rPr>
        <w:t xml:space="preserve">, you will not see a list of candidates on the ballot. Instead, you will see a blank space where you will write the first and last name of the candidate you choose. </w:t>
      </w:r>
    </w:p>
    <w:p w:rsidR="00000000" w:rsidDel="00000000" w:rsidP="00000000" w:rsidRDefault="00000000" w:rsidRPr="00000000" w14:paraId="00000014">
      <w:pP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15">
      <w:pPr>
        <w:rPr>
          <w:rFonts w:ascii="Open Sans" w:cs="Open Sans" w:eastAsia="Open Sans" w:hAnsi="Open Sans"/>
          <w:sz w:val="28"/>
          <w:szCs w:val="28"/>
        </w:rPr>
      </w:pPr>
      <w:r w:rsidDel="00000000" w:rsidR="00000000" w:rsidRPr="00000000">
        <w:rPr>
          <w:rFonts w:ascii="Open Sans" w:cs="Open Sans" w:eastAsia="Open Sans" w:hAnsi="Open Sans"/>
          <w:b w:val="1"/>
          <w:sz w:val="28"/>
          <w:szCs w:val="28"/>
          <w:rtl w:val="0"/>
        </w:rPr>
        <w:t xml:space="preserve">Voter (information) card</w:t>
      </w:r>
      <w:r w:rsidDel="00000000" w:rsidR="00000000" w:rsidRPr="00000000">
        <w:rPr>
          <w:rFonts w:ascii="Open Sans" w:cs="Open Sans" w:eastAsia="Open Sans" w:hAnsi="Open Sans"/>
          <w:sz w:val="28"/>
          <w:szCs w:val="28"/>
          <w:rtl w:val="0"/>
        </w:rPr>
        <w:t xml:space="preserve">: If you registered ahead of time, you will receive a voter card by mail that tells you where you can vote. If you bring it with you when you vote, it helps the election workers know that you are registered. </w:t>
      </w:r>
    </w:p>
    <w:p w:rsidR="00000000" w:rsidDel="00000000" w:rsidP="00000000" w:rsidRDefault="00000000" w:rsidRPr="00000000" w14:paraId="00000016">
      <w:pP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17">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This is what it looks like:</w:t>
        <w:br w:type="textWrapping"/>
      </w:r>
      <w:r w:rsidDel="00000000" w:rsidR="00000000" w:rsidRPr="00000000">
        <w:rPr>
          <w:rFonts w:ascii="Open Sans" w:cs="Open Sans" w:eastAsia="Open Sans" w:hAnsi="Open Sans"/>
          <w:sz w:val="28"/>
          <w:szCs w:val="28"/>
        </w:rPr>
        <w:drawing>
          <wp:inline distB="114300" distT="114300" distL="114300" distR="114300">
            <wp:extent cx="4762500" cy="2400300"/>
            <wp:effectExtent b="0" l="0" r="0" t="0"/>
            <wp:docPr descr="Left side&#10;Federal Election&#10;Monday, October 21, 2019&#10;To vote, you must:&#10;&#10;be a Canadian citizen&#10;be at least 18 years old on election day&#10;prove your identity and address (full list of ID accepted at the polls)&#10;Visit elections.ca to know what ID is accepted.&#10;&#10;Bring this card with you, along with ID, to make the voting process easier.&#10;&#10;Letter x with &quot;It's Our Vote&quot; written below it.&#10;&#10;Right side&#10;Elections Canada logo, Canada Post postmark&#10;&#10;Incorrect name or address? Check your registration at elections.ca.&#10;&#10;Address section&#10;(Your address will appear here.)" id="1" name="image1.png"/>
            <a:graphic>
              <a:graphicData uri="http://schemas.openxmlformats.org/drawingml/2006/picture">
                <pic:pic>
                  <pic:nvPicPr>
                    <pic:cNvPr descr="Left side&#10;Federal Election&#10;Monday, October 21, 2019&#10;To vote, you must:&#10;&#10;be a Canadian citizen&#10;be at least 18 years old on election day&#10;prove your identity and address (full list of ID accepted at the polls)&#10;Visit elections.ca to know what ID is accepted.&#10;&#10;Bring this card with you, along with ID, to make the voting process easier.&#10;&#10;Letter x with &quot;It's Our Vote&quot; written below it.&#10;&#10;Right side&#10;Elections Canada logo, Canada Post postmark&#10;&#10;Incorrect name or address? Check your registration at elections.ca.&#10;&#10;Address section&#10;(Your address will appear here.)" id="0" name="image1.png"/>
                    <pic:cNvPicPr preferRelativeResize="0"/>
                  </pic:nvPicPr>
                  <pic:blipFill>
                    <a:blip r:embed="rId9"/>
                    <a:srcRect b="0" l="0" r="0" t="0"/>
                    <a:stretch>
                      <a:fillRect/>
                    </a:stretch>
                  </pic:blipFill>
                  <pic:spPr>
                    <a:xfrm>
                      <a:off x="0" y="0"/>
                      <a:ext cx="4762500" cy="24003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rFonts w:ascii="Open Sans" w:cs="Open Sans" w:eastAsia="Open Sans" w:hAnsi="Open Sans"/>
          <w:sz w:val="28"/>
          <w:szCs w:val="28"/>
        </w:rPr>
      </w:pPr>
      <w:r w:rsidDel="00000000" w:rsidR="00000000" w:rsidRPr="00000000">
        <w:rPr>
          <w:rFonts w:ascii="Open Sans" w:cs="Open Sans" w:eastAsia="Open Sans" w:hAnsi="Open Sans"/>
          <w:sz w:val="28"/>
          <w:szCs w:val="28"/>
        </w:rPr>
        <w:drawing>
          <wp:inline distB="114300" distT="114300" distL="114300" distR="114300">
            <wp:extent cx="4762500" cy="2419350"/>
            <wp:effectExtent b="0" l="0" r="0" t="0"/>
            <wp:docPr descr="Left side&#10;Your riding: (name of your riding)&#10;&#10;Election day&#10;Monday October 21 (opening hours for your polling station)&#10;&#10;(address for your election day polling station)&#10;&#10;Poll no.: (your poll number for election day)&#10;&#10;Wheelchair symbol. Wheelchair accessible. Call (the number for your riding) to check if this site meets your needs.&#10;&#10;Advance voting days&#10;October 11, 12, 13 and 14, 9:00 a.m.–9:00 p.m.&#10;&#10;Poll no.: (your poll number for advance voting days)&#10;&#10;Wheelchair symbol. Wheelchair accessible. Call (the number for your riding) to check if this site meets your needs.&#10;&#10;Other ways to vote&#10;By special ballot at an Elections Canada office before Tuesday, October 15, 6:00 p.m.&#10;&#10;For more information on other voting options, visit elections.ca or call us.&#10;&#10;Right side&#10;Accessibility&#10;If you need language or sign language interpretation, or other assistance, call the number below before Tuesday, October 15, 6:00 p.m.&#10;&#10;Your Elections Canada office&#10;Open 7 days a week&#10;&#10;(address of your Elections Canada office)&#10;&#10;(Phone number for your Elections Canada office)&#10;&#10;TTY 1-800-361-8935" id="3" name="image3.png"/>
            <a:graphic>
              <a:graphicData uri="http://schemas.openxmlformats.org/drawingml/2006/picture">
                <pic:pic>
                  <pic:nvPicPr>
                    <pic:cNvPr descr="Left side&#10;Your riding: (name of your riding)&#10;&#10;Election day&#10;Monday October 21 (opening hours for your polling station)&#10;&#10;(address for your election day polling station)&#10;&#10;Poll no.: (your poll number for election day)&#10;&#10;Wheelchair symbol. Wheelchair accessible. Call (the number for your riding) to check if this site meets your needs.&#10;&#10;Advance voting days&#10;October 11, 12, 13 and 14, 9:00 a.m.–9:00 p.m.&#10;&#10;Poll no.: (your poll number for advance voting days)&#10;&#10;Wheelchair symbol. Wheelchair accessible. Call (the number for your riding) to check if this site meets your needs.&#10;&#10;Other ways to vote&#10;By special ballot at an Elections Canada office before Tuesday, October 15, 6:00 p.m.&#10;&#10;For more information on other voting options, visit elections.ca or call us.&#10;&#10;Right side&#10;Accessibility&#10;If you need language or sign language interpretation, or other assistance, call the number below before Tuesday, October 15, 6:00 p.m.&#10;&#10;Your Elections Canada office&#10;Open 7 days a week&#10;&#10;(address of your Elections Canada office)&#10;&#10;(Phone number for your Elections Canada office)&#10;&#10;TTY 1-800-361-8935" id="0" name="image3.png"/>
                    <pic:cNvPicPr preferRelativeResize="0"/>
                  </pic:nvPicPr>
                  <pic:blipFill>
                    <a:blip r:embed="rId10"/>
                    <a:srcRect b="0" l="0" r="0" t="0"/>
                    <a:stretch>
                      <a:fillRect/>
                    </a:stretch>
                  </pic:blipFill>
                  <pic:spPr>
                    <a:xfrm>
                      <a:off x="0" y="0"/>
                      <a:ext cx="4762500" cy="241935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br w:type="textWrapping"/>
      </w:r>
      <w:r w:rsidDel="00000000" w:rsidR="00000000" w:rsidRPr="00000000">
        <w:rPr>
          <w:rFonts w:ascii="Open Sans" w:cs="Open Sans" w:eastAsia="Open Sans" w:hAnsi="Open Sans"/>
          <w:b w:val="1"/>
          <w:sz w:val="28"/>
          <w:szCs w:val="28"/>
          <w:rtl w:val="0"/>
        </w:rPr>
        <w:t xml:space="preserve">Vouch</w:t>
      </w:r>
      <w:r w:rsidDel="00000000" w:rsidR="00000000" w:rsidRPr="00000000">
        <w:rPr>
          <w:rFonts w:ascii="Open Sans" w:cs="Open Sans" w:eastAsia="Open Sans" w:hAnsi="Open Sans"/>
          <w:sz w:val="28"/>
          <w:szCs w:val="28"/>
          <w:rtl w:val="0"/>
        </w:rPr>
        <w:t xml:space="preserve">: To confirm that something is true. If you do not have an acceptable ID or if you are living in a long-term care institution, someone can vouch for your identity and address. See details in the “what you need to bring” section.</w:t>
      </w:r>
    </w:p>
    <w:p w:rsidR="00000000" w:rsidDel="00000000" w:rsidP="00000000" w:rsidRDefault="00000000" w:rsidRPr="00000000" w14:paraId="0000001A">
      <w:pP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1B">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The Elections Canada website has a </w:t>
      </w:r>
      <w:hyperlink r:id="rId11">
        <w:r w:rsidDel="00000000" w:rsidR="00000000" w:rsidRPr="00000000">
          <w:rPr>
            <w:rFonts w:ascii="Open Sans" w:cs="Open Sans" w:eastAsia="Open Sans" w:hAnsi="Open Sans"/>
            <w:color w:val="1155cc"/>
            <w:sz w:val="28"/>
            <w:szCs w:val="28"/>
            <w:u w:val="single"/>
            <w:rtl w:val="0"/>
          </w:rPr>
          <w:t xml:space="preserve">more detailed glossary</w:t>
        </w:r>
      </w:hyperlink>
      <w:r w:rsidDel="00000000" w:rsidR="00000000" w:rsidRPr="00000000">
        <w:rPr>
          <w:rFonts w:ascii="Open Sans" w:cs="Open Sans" w:eastAsia="Open Sans" w:hAnsi="Open Sans"/>
          <w:sz w:val="28"/>
          <w:szCs w:val="28"/>
          <w:rtl w:val="0"/>
        </w:rPr>
        <w:t xml:space="preserve"> (not in plain language).</w:t>
      </w:r>
    </w:p>
    <w:p w:rsidR="00000000" w:rsidDel="00000000" w:rsidP="00000000" w:rsidRDefault="00000000" w:rsidRPr="00000000" w14:paraId="0000001C">
      <w:pPr>
        <w:rPr/>
      </w:pPr>
      <w:r w:rsidDel="00000000" w:rsidR="00000000" w:rsidRPr="00000000">
        <w:rPr>
          <w:rtl w:val="0"/>
        </w:rPr>
      </w:r>
    </w:p>
    <w:sectPr>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rtl w:val="0"/>
      </w:rPr>
      <w:t xml:space="preserve">#AutisticsVote Federal Election Toolkit | Autistics United Canada | 2021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elections.ca/content.aspx?section=res&amp;dir=glo&amp;document=index&amp;lang=e" TargetMode="Externa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elections.ca/content2.aspx?section=vote&amp;dir=spe&amp;document=index&amp;lang=e" TargetMode="External"/><Relationship Id="rId8" Type="http://schemas.openxmlformats.org/officeDocument/2006/relationships/hyperlink" Target="https://www.elections.ca/content2.aspx?section=vote&amp;dir=spe&amp;document=index&amp;lang=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